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839" w:type="dxa"/>
        <w:jc w:val="center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14839"/>
      </w:tblGrid>
      <w:tr w:rsidR="00D717CC" w:rsidRPr="00DE255D" w:rsidTr="00966BAE">
        <w:trPr>
          <w:trHeight w:val="347"/>
          <w:jc w:val="center"/>
        </w:trPr>
        <w:tc>
          <w:tcPr>
            <w:tcW w:w="14839" w:type="dxa"/>
            <w:shd w:val="clear" w:color="auto" w:fill="9CC2E5" w:themeFill="accent1" w:themeFillTint="99"/>
            <w:vAlign w:val="bottom"/>
          </w:tcPr>
          <w:p w:rsidR="00D717CC" w:rsidRPr="00B26CB4" w:rsidRDefault="00D717CC" w:rsidP="00966BAE">
            <w:pPr>
              <w:rPr>
                <w:b/>
              </w:rPr>
            </w:pPr>
            <w:bookmarkStart w:id="0" w:name="_GoBack"/>
            <w:bookmarkEnd w:id="0"/>
            <w:r w:rsidRPr="00B26CB4">
              <w:rPr>
                <w:b/>
              </w:rPr>
              <w:t>HARCAMA BİRİMİ :</w:t>
            </w:r>
            <w:r w:rsidR="00157A68">
              <w:rPr>
                <w:b/>
              </w:rPr>
              <w:t>BAYINDIR MESLEK YÜKSEKOKULU</w:t>
            </w:r>
          </w:p>
        </w:tc>
      </w:tr>
      <w:tr w:rsidR="00D717CC" w:rsidRPr="00931B3E" w:rsidTr="00966BAE">
        <w:trPr>
          <w:trHeight w:val="347"/>
          <w:jc w:val="center"/>
        </w:trPr>
        <w:tc>
          <w:tcPr>
            <w:tcW w:w="14839" w:type="dxa"/>
            <w:shd w:val="clear" w:color="auto" w:fill="9CC2E5" w:themeFill="accent1" w:themeFillTint="99"/>
            <w:vAlign w:val="bottom"/>
          </w:tcPr>
          <w:p w:rsidR="00D717CC" w:rsidRPr="00B26CB4" w:rsidRDefault="00D717CC" w:rsidP="00966BAE">
            <w:pPr>
              <w:rPr>
                <w:b/>
                <w:sz w:val="22"/>
                <w:szCs w:val="22"/>
              </w:rPr>
            </w:pPr>
            <w:r w:rsidRPr="00B26CB4">
              <w:rPr>
                <w:b/>
              </w:rPr>
              <w:t>ALT BİRİM               :</w:t>
            </w:r>
            <w:r w:rsidR="00157A68">
              <w:rPr>
                <w:b/>
              </w:rPr>
              <w:t>TÜM ALT BİRİMLER</w:t>
            </w:r>
          </w:p>
        </w:tc>
      </w:tr>
    </w:tbl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875" w:type="dxa"/>
        <w:tblInd w:w="-43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677"/>
        <w:gridCol w:w="3123"/>
        <w:gridCol w:w="3827"/>
        <w:gridCol w:w="3698"/>
        <w:gridCol w:w="3550"/>
      </w:tblGrid>
      <w:tr w:rsidR="00ED3BDA" w:rsidTr="00C37BD6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ED3BDA" w:rsidRPr="006222EE" w:rsidRDefault="00ED3BDA" w:rsidP="00ED3BDA">
            <w:pPr>
              <w:jc w:val="center"/>
              <w:rPr>
                <w:b/>
              </w:rPr>
            </w:pPr>
            <w:r>
              <w:rPr>
                <w:b/>
              </w:rPr>
              <w:t>Sıra No</w:t>
            </w: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ED3BDA" w:rsidRPr="00ED3BDA" w:rsidRDefault="00ED3BDA" w:rsidP="00ED3BDA">
            <w:pPr>
              <w:jc w:val="center"/>
              <w:rPr>
                <w:b/>
                <w:sz w:val="22"/>
                <w:szCs w:val="22"/>
              </w:rPr>
            </w:pPr>
            <w:r w:rsidRPr="00ED3BDA">
              <w:rPr>
                <w:b/>
                <w:sz w:val="22"/>
                <w:szCs w:val="22"/>
              </w:rPr>
              <w:t>Hassas Görevler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D3BDA" w:rsidRPr="00ED3BDA" w:rsidRDefault="00ED3BDA" w:rsidP="00ED3BDA">
            <w:pPr>
              <w:jc w:val="center"/>
              <w:rPr>
                <w:b/>
                <w:sz w:val="22"/>
                <w:szCs w:val="22"/>
              </w:rPr>
            </w:pPr>
            <w:r w:rsidRPr="00ED3BDA">
              <w:rPr>
                <w:b/>
                <w:sz w:val="22"/>
                <w:szCs w:val="22"/>
              </w:rPr>
              <w:t xml:space="preserve">Hassas Görevin </w:t>
            </w:r>
          </w:p>
          <w:p w:rsidR="00ED3BDA" w:rsidRPr="00ED3BDA" w:rsidRDefault="00ED3BDA" w:rsidP="00ED3BDA">
            <w:pPr>
              <w:jc w:val="center"/>
              <w:rPr>
                <w:b/>
                <w:sz w:val="22"/>
                <w:szCs w:val="22"/>
              </w:rPr>
            </w:pPr>
            <w:r w:rsidRPr="00ED3BDA">
              <w:rPr>
                <w:b/>
                <w:sz w:val="22"/>
                <w:szCs w:val="22"/>
              </w:rPr>
              <w:t>Yürütüldüğü Birim</w:t>
            </w:r>
          </w:p>
        </w:tc>
        <w:tc>
          <w:tcPr>
            <w:tcW w:w="3698" w:type="dxa"/>
            <w:shd w:val="clear" w:color="auto" w:fill="FFFFFF" w:themeFill="background1"/>
            <w:vAlign w:val="center"/>
          </w:tcPr>
          <w:p w:rsidR="00ED3BDA" w:rsidRPr="00ED3BDA" w:rsidRDefault="00ED3BDA" w:rsidP="00ED3BDA">
            <w:pPr>
              <w:jc w:val="center"/>
              <w:rPr>
                <w:b/>
                <w:sz w:val="22"/>
                <w:szCs w:val="22"/>
              </w:rPr>
            </w:pPr>
            <w:r w:rsidRPr="00ED3BDA">
              <w:rPr>
                <w:b/>
                <w:sz w:val="22"/>
                <w:szCs w:val="22"/>
              </w:rPr>
              <w:t>Sorumlu Birim Amiri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:rsidR="00ED3BDA" w:rsidRPr="00ED3BDA" w:rsidRDefault="00ED3BDA" w:rsidP="00ED3BDA">
            <w:pPr>
              <w:jc w:val="center"/>
              <w:rPr>
                <w:b/>
                <w:sz w:val="22"/>
                <w:szCs w:val="22"/>
              </w:rPr>
            </w:pPr>
            <w:r w:rsidRPr="00ED3BDA">
              <w:rPr>
                <w:b/>
                <w:sz w:val="22"/>
                <w:szCs w:val="22"/>
              </w:rPr>
              <w:t>Riskler (Görevin Yerine Getirilmemesinin Sonuçları)</w:t>
            </w:r>
          </w:p>
        </w:tc>
      </w:tr>
      <w:tr w:rsidR="00157A68" w:rsidTr="00C37BD6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157A68" w:rsidRPr="008B3D55" w:rsidRDefault="00157A68" w:rsidP="00157A68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3123" w:type="dxa"/>
          </w:tcPr>
          <w:p w:rsidR="00157A68" w:rsidRDefault="00157A68" w:rsidP="007E59AB">
            <w:pPr>
              <w:pStyle w:val="TableParagraph"/>
              <w:rPr>
                <w:b/>
                <w:sz w:val="20"/>
              </w:rPr>
            </w:pPr>
          </w:p>
          <w:p w:rsidR="00157A68" w:rsidRDefault="00157A68" w:rsidP="007E59AB">
            <w:pPr>
              <w:pStyle w:val="TableParagraph"/>
              <w:rPr>
                <w:b/>
                <w:sz w:val="20"/>
              </w:rPr>
            </w:pPr>
          </w:p>
          <w:p w:rsidR="00157A68" w:rsidRDefault="00157A68" w:rsidP="007E59AB">
            <w:pPr>
              <w:pStyle w:val="TableParagraph"/>
              <w:rPr>
                <w:b/>
                <w:sz w:val="20"/>
              </w:rPr>
            </w:pPr>
          </w:p>
          <w:p w:rsidR="00157A68" w:rsidRDefault="00157A68" w:rsidP="007E59AB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157A68" w:rsidRDefault="00157A68" w:rsidP="007E59AB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Harcama Yetkililiği</w:t>
            </w:r>
          </w:p>
        </w:tc>
        <w:tc>
          <w:tcPr>
            <w:tcW w:w="3827" w:type="dxa"/>
          </w:tcPr>
          <w:p w:rsidR="00157A68" w:rsidRDefault="00157A68" w:rsidP="007E59AB">
            <w:pPr>
              <w:pStyle w:val="TableParagraph"/>
              <w:rPr>
                <w:b/>
                <w:sz w:val="20"/>
              </w:rPr>
            </w:pPr>
          </w:p>
          <w:p w:rsidR="00157A68" w:rsidRDefault="00157A68" w:rsidP="007E59AB">
            <w:pPr>
              <w:pStyle w:val="TableParagraph"/>
              <w:rPr>
                <w:b/>
                <w:sz w:val="20"/>
              </w:rPr>
            </w:pPr>
          </w:p>
          <w:p w:rsidR="00157A68" w:rsidRDefault="00157A68" w:rsidP="007E59AB">
            <w:pPr>
              <w:pStyle w:val="TableParagraph"/>
              <w:rPr>
                <w:b/>
                <w:sz w:val="20"/>
              </w:rPr>
            </w:pPr>
          </w:p>
          <w:p w:rsidR="00157A68" w:rsidRDefault="00157A68" w:rsidP="007E59AB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157A68" w:rsidRDefault="000E7092" w:rsidP="000E709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Bayındır Meslek Yüksekokulu</w:t>
            </w:r>
            <w:r w:rsidR="00C37BD6">
              <w:rPr>
                <w:sz w:val="18"/>
              </w:rPr>
              <w:t>/</w:t>
            </w:r>
            <w:r w:rsidR="00157A68">
              <w:rPr>
                <w:sz w:val="18"/>
              </w:rPr>
              <w:t>Mali İşler Birimi</w:t>
            </w:r>
          </w:p>
        </w:tc>
        <w:tc>
          <w:tcPr>
            <w:tcW w:w="3698" w:type="dxa"/>
          </w:tcPr>
          <w:p w:rsidR="00157A68" w:rsidRDefault="00157A68" w:rsidP="007E59AB">
            <w:pPr>
              <w:pStyle w:val="TableParagraph"/>
              <w:rPr>
                <w:b/>
                <w:sz w:val="20"/>
              </w:rPr>
            </w:pPr>
          </w:p>
          <w:p w:rsidR="00157A68" w:rsidRDefault="00157A68" w:rsidP="007E59AB">
            <w:pPr>
              <w:pStyle w:val="TableParagraph"/>
              <w:rPr>
                <w:b/>
                <w:sz w:val="20"/>
              </w:rPr>
            </w:pPr>
          </w:p>
          <w:p w:rsidR="00157A68" w:rsidRDefault="00157A68" w:rsidP="007E59AB">
            <w:pPr>
              <w:pStyle w:val="TableParagraph"/>
              <w:rPr>
                <w:b/>
                <w:sz w:val="20"/>
              </w:rPr>
            </w:pPr>
          </w:p>
          <w:p w:rsidR="00157A68" w:rsidRDefault="00157A68" w:rsidP="007E59AB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157A68" w:rsidRDefault="00157A68" w:rsidP="007E59AB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Yüksekokul Müdürü</w:t>
            </w:r>
          </w:p>
        </w:tc>
        <w:tc>
          <w:tcPr>
            <w:tcW w:w="3550" w:type="dxa"/>
          </w:tcPr>
          <w:p w:rsidR="00157A68" w:rsidRDefault="00157A68" w:rsidP="007E59AB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157A68" w:rsidRDefault="00157A68" w:rsidP="007E59AB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-Ödenek üstü harcama yapılması,</w:t>
            </w:r>
          </w:p>
          <w:p w:rsidR="00157A68" w:rsidRDefault="00157A68" w:rsidP="007E59AB">
            <w:pPr>
              <w:pStyle w:val="TableParagraph"/>
              <w:spacing w:before="6"/>
              <w:rPr>
                <w:b/>
                <w:sz w:val="17"/>
              </w:rPr>
            </w:pPr>
          </w:p>
          <w:p w:rsidR="00157A68" w:rsidRDefault="00157A68" w:rsidP="007E59AB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-Ödeneklerin etkili, ekonomik ve verimli kullanılmaması,</w:t>
            </w:r>
          </w:p>
          <w:p w:rsidR="00157A68" w:rsidRDefault="00157A68" w:rsidP="007E59AB">
            <w:pPr>
              <w:pStyle w:val="TableParagraph"/>
              <w:spacing w:before="8"/>
              <w:rPr>
                <w:b/>
                <w:sz w:val="18"/>
              </w:rPr>
            </w:pPr>
          </w:p>
          <w:p w:rsidR="00157A68" w:rsidRDefault="00157A68" w:rsidP="007E59AB">
            <w:pPr>
              <w:pStyle w:val="TableParagraph"/>
              <w:spacing w:line="278" w:lineRule="auto"/>
              <w:ind w:left="105"/>
              <w:rPr>
                <w:sz w:val="18"/>
              </w:rPr>
            </w:pPr>
            <w:r>
              <w:rPr>
                <w:sz w:val="18"/>
              </w:rPr>
              <w:t>-Bütçelerden bir giderin yapılabilmesi için iş, mal veya hizmetin belirlenmiş usul ve esaslara uygun olarak gerçekleştirilmemesi.</w:t>
            </w:r>
          </w:p>
        </w:tc>
      </w:tr>
      <w:tr w:rsidR="000E7092" w:rsidTr="00C37BD6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0E7092" w:rsidRPr="008B3D55" w:rsidRDefault="000E7092" w:rsidP="00157A68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3123" w:type="dxa"/>
          </w:tcPr>
          <w:p w:rsidR="000E7092" w:rsidRDefault="000E7092" w:rsidP="007E59AB">
            <w:pPr>
              <w:pStyle w:val="TableParagraph"/>
              <w:rPr>
                <w:b/>
                <w:sz w:val="20"/>
              </w:rPr>
            </w:pPr>
          </w:p>
          <w:p w:rsidR="000E7092" w:rsidRDefault="000E7092" w:rsidP="007E59AB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0E7092" w:rsidRDefault="000E7092" w:rsidP="007E59AB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Gerçekleştirme Görevliliği</w:t>
            </w:r>
          </w:p>
        </w:tc>
        <w:tc>
          <w:tcPr>
            <w:tcW w:w="3827" w:type="dxa"/>
          </w:tcPr>
          <w:p w:rsidR="000E7092" w:rsidRDefault="000E7092">
            <w:pPr>
              <w:rPr>
                <w:sz w:val="18"/>
              </w:rPr>
            </w:pPr>
          </w:p>
          <w:p w:rsidR="000E7092" w:rsidRDefault="000E7092">
            <w:pPr>
              <w:rPr>
                <w:sz w:val="18"/>
              </w:rPr>
            </w:pPr>
          </w:p>
          <w:p w:rsidR="000E7092" w:rsidRDefault="000E7092">
            <w:r w:rsidRPr="00CA3473">
              <w:rPr>
                <w:sz w:val="18"/>
              </w:rPr>
              <w:t>Bayındır Meslek Yüksekokulu</w:t>
            </w:r>
            <w:r w:rsidR="00C37BD6">
              <w:rPr>
                <w:sz w:val="18"/>
              </w:rPr>
              <w:t>/</w:t>
            </w:r>
            <w:r w:rsidRPr="00CA3473">
              <w:rPr>
                <w:sz w:val="18"/>
              </w:rPr>
              <w:t>Mali İşler Birimi</w:t>
            </w:r>
          </w:p>
        </w:tc>
        <w:tc>
          <w:tcPr>
            <w:tcW w:w="3698" w:type="dxa"/>
          </w:tcPr>
          <w:p w:rsidR="000E7092" w:rsidRDefault="000E7092" w:rsidP="007E59AB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E7092" w:rsidRDefault="000E7092" w:rsidP="007E59AB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Yüksekokul Sekreteri</w:t>
            </w:r>
          </w:p>
        </w:tc>
        <w:tc>
          <w:tcPr>
            <w:tcW w:w="3550" w:type="dxa"/>
          </w:tcPr>
          <w:p w:rsidR="000E7092" w:rsidRDefault="000E7092" w:rsidP="007E59AB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sz w:val="18"/>
              </w:rPr>
              <w:t>Ödeme emri belgesinin usulüne uygun düzenlenmemesi,</w:t>
            </w:r>
          </w:p>
          <w:p w:rsidR="000E7092" w:rsidRDefault="000E7092" w:rsidP="007E59A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E7092" w:rsidRDefault="000E7092" w:rsidP="007E59AB">
            <w:pPr>
              <w:pStyle w:val="TableParagraph"/>
              <w:ind w:left="105"/>
              <w:rPr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sz w:val="18"/>
              </w:rPr>
              <w:t>Ödeme emri belgesi üzerinde ön mali kontrol yapılmaması.</w:t>
            </w:r>
          </w:p>
        </w:tc>
      </w:tr>
      <w:tr w:rsidR="000E7092" w:rsidTr="00C37BD6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0E7092" w:rsidRPr="008B3D55" w:rsidRDefault="000E7092" w:rsidP="00157A68">
            <w:pPr>
              <w:jc w:val="center"/>
              <w:rPr>
                <w:b/>
              </w:rPr>
            </w:pPr>
            <w:r w:rsidRPr="008B3D55">
              <w:rPr>
                <w:b/>
              </w:rPr>
              <w:t>3</w:t>
            </w:r>
          </w:p>
        </w:tc>
        <w:tc>
          <w:tcPr>
            <w:tcW w:w="3123" w:type="dxa"/>
          </w:tcPr>
          <w:p w:rsidR="000E7092" w:rsidRDefault="000E7092" w:rsidP="007E59AB">
            <w:pPr>
              <w:pStyle w:val="TableParagraph"/>
              <w:rPr>
                <w:b/>
                <w:sz w:val="20"/>
              </w:rPr>
            </w:pPr>
          </w:p>
          <w:p w:rsidR="000E7092" w:rsidRDefault="000E7092" w:rsidP="007E59AB">
            <w:pPr>
              <w:pStyle w:val="TableParagraph"/>
              <w:rPr>
                <w:b/>
                <w:sz w:val="20"/>
              </w:rPr>
            </w:pPr>
          </w:p>
          <w:p w:rsidR="000E7092" w:rsidRDefault="000E7092" w:rsidP="007E59AB">
            <w:pPr>
              <w:pStyle w:val="TableParagraph"/>
              <w:spacing w:before="1"/>
              <w:rPr>
                <w:b/>
                <w:sz w:val="27"/>
              </w:rPr>
            </w:pPr>
          </w:p>
          <w:p w:rsidR="000E7092" w:rsidRDefault="000E7092" w:rsidP="007E59AB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Taşınır Kayıt Yetkililiği</w:t>
            </w:r>
          </w:p>
        </w:tc>
        <w:tc>
          <w:tcPr>
            <w:tcW w:w="3827" w:type="dxa"/>
          </w:tcPr>
          <w:p w:rsidR="000E7092" w:rsidRDefault="000E7092">
            <w:pPr>
              <w:rPr>
                <w:sz w:val="18"/>
              </w:rPr>
            </w:pPr>
          </w:p>
          <w:p w:rsidR="000E7092" w:rsidRDefault="000E7092">
            <w:pPr>
              <w:rPr>
                <w:sz w:val="18"/>
              </w:rPr>
            </w:pPr>
          </w:p>
          <w:p w:rsidR="000E7092" w:rsidRDefault="000E7092">
            <w:pPr>
              <w:rPr>
                <w:sz w:val="18"/>
              </w:rPr>
            </w:pPr>
          </w:p>
          <w:p w:rsidR="000E7092" w:rsidRDefault="000E7092">
            <w:r w:rsidRPr="00CA3473">
              <w:rPr>
                <w:sz w:val="18"/>
              </w:rPr>
              <w:t>Bayındır Meslek Yüksekokulu</w:t>
            </w:r>
            <w:r w:rsidR="00C37BD6">
              <w:rPr>
                <w:sz w:val="18"/>
              </w:rPr>
              <w:t>/</w:t>
            </w:r>
            <w:r w:rsidRPr="00CA3473">
              <w:rPr>
                <w:sz w:val="18"/>
              </w:rPr>
              <w:t>Mali İşler Birimi</w:t>
            </w:r>
          </w:p>
        </w:tc>
        <w:tc>
          <w:tcPr>
            <w:tcW w:w="3698" w:type="dxa"/>
          </w:tcPr>
          <w:p w:rsidR="000E7092" w:rsidRDefault="000E7092" w:rsidP="007E59AB">
            <w:pPr>
              <w:pStyle w:val="TableParagraph"/>
              <w:rPr>
                <w:b/>
                <w:sz w:val="20"/>
              </w:rPr>
            </w:pPr>
          </w:p>
          <w:p w:rsidR="000E7092" w:rsidRDefault="000E7092" w:rsidP="007E59AB">
            <w:pPr>
              <w:pStyle w:val="TableParagraph"/>
              <w:spacing w:before="4"/>
              <w:rPr>
                <w:b/>
                <w:sz w:val="28"/>
              </w:rPr>
            </w:pPr>
          </w:p>
          <w:p w:rsidR="000E7092" w:rsidRDefault="000E7092" w:rsidP="007E59AB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Yüksekokul Müdürü/Yüksekokul Sekreteri</w:t>
            </w:r>
          </w:p>
        </w:tc>
        <w:tc>
          <w:tcPr>
            <w:tcW w:w="3550" w:type="dxa"/>
          </w:tcPr>
          <w:p w:rsidR="000E7092" w:rsidRDefault="000E7092" w:rsidP="007E59AB">
            <w:pPr>
              <w:pStyle w:val="TableParagraph"/>
              <w:spacing w:line="278" w:lineRule="auto"/>
              <w:ind w:left="105" w:right="-18"/>
              <w:rPr>
                <w:sz w:val="18"/>
              </w:rPr>
            </w:pPr>
            <w:r>
              <w:rPr>
                <w:sz w:val="18"/>
              </w:rPr>
              <w:t>-Taşınır kayıtlarının tutulması ve bunlara ilişkin belge ve cetvellerin zamanında düzenlenmemesi,</w:t>
            </w:r>
          </w:p>
          <w:p w:rsidR="000E7092" w:rsidRDefault="000E7092" w:rsidP="007E59A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0E7092" w:rsidRDefault="000E7092" w:rsidP="007E59AB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-Kamu zararının oluşmasına neden olma,</w:t>
            </w:r>
          </w:p>
          <w:p w:rsidR="00267C5F" w:rsidRDefault="00267C5F" w:rsidP="007E59AB">
            <w:pPr>
              <w:pStyle w:val="TableParagraph"/>
              <w:ind w:left="105"/>
              <w:rPr>
                <w:sz w:val="18"/>
              </w:rPr>
            </w:pPr>
          </w:p>
          <w:p w:rsidR="00267C5F" w:rsidRDefault="00267C5F" w:rsidP="007E59AB">
            <w:pPr>
              <w:pStyle w:val="TableParagraph"/>
              <w:ind w:left="105"/>
              <w:rPr>
                <w:sz w:val="18"/>
              </w:rPr>
            </w:pPr>
          </w:p>
          <w:p w:rsidR="00267C5F" w:rsidRDefault="00267C5F" w:rsidP="007E59AB">
            <w:pPr>
              <w:pStyle w:val="TableParagraph"/>
              <w:ind w:left="105"/>
              <w:rPr>
                <w:sz w:val="18"/>
              </w:rPr>
            </w:pPr>
          </w:p>
        </w:tc>
      </w:tr>
      <w:tr w:rsidR="000E7092" w:rsidTr="00C37BD6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0E7092" w:rsidRPr="008B3D55" w:rsidRDefault="000E7092" w:rsidP="00157A68">
            <w:pPr>
              <w:jc w:val="center"/>
              <w:rPr>
                <w:b/>
              </w:rPr>
            </w:pPr>
            <w:r w:rsidRPr="008B3D55">
              <w:rPr>
                <w:b/>
              </w:rPr>
              <w:lastRenderedPageBreak/>
              <w:t>4</w:t>
            </w:r>
          </w:p>
        </w:tc>
        <w:tc>
          <w:tcPr>
            <w:tcW w:w="3123" w:type="dxa"/>
          </w:tcPr>
          <w:p w:rsidR="000E7092" w:rsidRDefault="000E7092" w:rsidP="007E59AB">
            <w:pPr>
              <w:pStyle w:val="TableParagraph"/>
              <w:rPr>
                <w:b/>
                <w:sz w:val="20"/>
              </w:rPr>
            </w:pPr>
          </w:p>
          <w:p w:rsidR="000E7092" w:rsidRDefault="000E7092" w:rsidP="007E59AB">
            <w:pPr>
              <w:pStyle w:val="TableParagraph"/>
              <w:rPr>
                <w:b/>
                <w:sz w:val="20"/>
              </w:rPr>
            </w:pPr>
          </w:p>
          <w:p w:rsidR="000E7092" w:rsidRDefault="000E7092" w:rsidP="007E59A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0E7092" w:rsidRDefault="000E7092" w:rsidP="007E59AB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Taşınır Kontrol Yetkililiği</w:t>
            </w:r>
          </w:p>
        </w:tc>
        <w:tc>
          <w:tcPr>
            <w:tcW w:w="3827" w:type="dxa"/>
          </w:tcPr>
          <w:p w:rsidR="000E7092" w:rsidRDefault="000E7092">
            <w:pPr>
              <w:rPr>
                <w:sz w:val="18"/>
              </w:rPr>
            </w:pPr>
          </w:p>
          <w:p w:rsidR="000E7092" w:rsidRDefault="000E7092">
            <w:pPr>
              <w:rPr>
                <w:sz w:val="18"/>
              </w:rPr>
            </w:pPr>
          </w:p>
          <w:p w:rsidR="000E7092" w:rsidRDefault="000E7092">
            <w:pPr>
              <w:rPr>
                <w:sz w:val="18"/>
              </w:rPr>
            </w:pPr>
          </w:p>
          <w:p w:rsidR="000E7092" w:rsidRDefault="000E7092">
            <w:r w:rsidRPr="00CA3473">
              <w:rPr>
                <w:sz w:val="18"/>
              </w:rPr>
              <w:t>Bayındır Meslek Yüksekokulu</w:t>
            </w:r>
            <w:r w:rsidR="00C37BD6">
              <w:rPr>
                <w:sz w:val="18"/>
              </w:rPr>
              <w:t>/</w:t>
            </w:r>
            <w:r w:rsidRPr="00CA3473">
              <w:rPr>
                <w:sz w:val="18"/>
              </w:rPr>
              <w:t>Mali İşler Birimi</w:t>
            </w:r>
          </w:p>
        </w:tc>
        <w:tc>
          <w:tcPr>
            <w:tcW w:w="3698" w:type="dxa"/>
          </w:tcPr>
          <w:p w:rsidR="000E7092" w:rsidRDefault="000E7092" w:rsidP="007E59AB">
            <w:pPr>
              <w:pStyle w:val="TableParagraph"/>
              <w:rPr>
                <w:b/>
                <w:sz w:val="20"/>
              </w:rPr>
            </w:pPr>
          </w:p>
          <w:p w:rsidR="000E7092" w:rsidRDefault="000E7092" w:rsidP="007E59AB">
            <w:pPr>
              <w:pStyle w:val="TableParagraph"/>
              <w:rPr>
                <w:b/>
                <w:sz w:val="20"/>
              </w:rPr>
            </w:pPr>
          </w:p>
          <w:p w:rsidR="000E7092" w:rsidRDefault="000E7092" w:rsidP="007E59A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0E7092" w:rsidRDefault="000E7092" w:rsidP="007E59AB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Yüksekokul Müdürü/Yüksekokul Sekreteri</w:t>
            </w:r>
          </w:p>
        </w:tc>
        <w:tc>
          <w:tcPr>
            <w:tcW w:w="3550" w:type="dxa"/>
          </w:tcPr>
          <w:p w:rsidR="000E7092" w:rsidRDefault="000E7092" w:rsidP="007E59AB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-Taşınırların teslim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alınmaması,</w:t>
            </w:r>
          </w:p>
          <w:p w:rsidR="000E7092" w:rsidRDefault="000E7092" w:rsidP="007E59AB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0E7092" w:rsidRDefault="000E7092" w:rsidP="007E59AB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1"/>
                <w:sz w:val="18"/>
              </w:rPr>
              <w:t>-Korunmasının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sağlanamaması,</w:t>
            </w:r>
          </w:p>
          <w:p w:rsidR="000E7092" w:rsidRDefault="000E7092" w:rsidP="007E59AB">
            <w:pPr>
              <w:pStyle w:val="TableParagraph"/>
              <w:rPr>
                <w:b/>
                <w:sz w:val="20"/>
              </w:rPr>
            </w:pPr>
          </w:p>
          <w:p w:rsidR="000E7092" w:rsidRDefault="000E7092" w:rsidP="007E59AB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-Yerine zamanında teslim edilmesinin sağlanamaması,</w:t>
            </w:r>
          </w:p>
          <w:p w:rsidR="000E7092" w:rsidRDefault="000E7092" w:rsidP="007E59AB">
            <w:pPr>
              <w:pStyle w:val="TableParagraph"/>
              <w:rPr>
                <w:b/>
                <w:sz w:val="20"/>
              </w:rPr>
            </w:pPr>
          </w:p>
          <w:p w:rsidR="000E7092" w:rsidRDefault="000E7092" w:rsidP="007E59AB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-Taşınırların kişilerin şahsi işlerinde kullanılması.</w:t>
            </w:r>
          </w:p>
        </w:tc>
      </w:tr>
      <w:tr w:rsidR="00A935CC" w:rsidTr="00C37BD6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A935CC" w:rsidRPr="008B3D55" w:rsidRDefault="00A935CC" w:rsidP="00157A6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23" w:type="dxa"/>
          </w:tcPr>
          <w:p w:rsidR="00A935CC" w:rsidRDefault="00A935CC" w:rsidP="007E59AB">
            <w:pPr>
              <w:pStyle w:val="TableParagraph"/>
              <w:rPr>
                <w:b/>
                <w:sz w:val="20"/>
              </w:rPr>
            </w:pPr>
          </w:p>
          <w:p w:rsidR="00875621" w:rsidRPr="00875621" w:rsidRDefault="00875621" w:rsidP="007E59AB">
            <w:pPr>
              <w:pStyle w:val="TableParagraph"/>
              <w:rPr>
                <w:sz w:val="18"/>
                <w:szCs w:val="18"/>
              </w:rPr>
            </w:pPr>
            <w:r w:rsidRPr="00875621">
              <w:rPr>
                <w:sz w:val="18"/>
                <w:szCs w:val="18"/>
              </w:rPr>
              <w:t>Maaş İşleri</w:t>
            </w:r>
          </w:p>
          <w:p w:rsidR="00875621" w:rsidRDefault="00875621" w:rsidP="007E59AB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A935CC" w:rsidRDefault="00A935CC">
            <w:pPr>
              <w:rPr>
                <w:sz w:val="18"/>
              </w:rPr>
            </w:pPr>
          </w:p>
          <w:p w:rsidR="00875621" w:rsidRDefault="00875621" w:rsidP="00875621">
            <w:pPr>
              <w:pStyle w:val="TableParagraph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Bayındır Meslek Yüksekokulu</w:t>
            </w:r>
          </w:p>
          <w:p w:rsidR="00875621" w:rsidRDefault="00875621" w:rsidP="00875621">
            <w:pPr>
              <w:rPr>
                <w:sz w:val="18"/>
              </w:rPr>
            </w:pPr>
            <w:r>
              <w:rPr>
                <w:sz w:val="18"/>
              </w:rPr>
              <w:t xml:space="preserve">  Personel İşleri Birimi</w:t>
            </w:r>
          </w:p>
          <w:p w:rsidR="00875621" w:rsidRDefault="00875621" w:rsidP="00875621">
            <w:pPr>
              <w:rPr>
                <w:sz w:val="18"/>
              </w:rPr>
            </w:pPr>
          </w:p>
          <w:p w:rsidR="00875621" w:rsidRDefault="00875621" w:rsidP="00875621">
            <w:pPr>
              <w:rPr>
                <w:sz w:val="18"/>
              </w:rPr>
            </w:pPr>
          </w:p>
        </w:tc>
        <w:tc>
          <w:tcPr>
            <w:tcW w:w="3698" w:type="dxa"/>
          </w:tcPr>
          <w:p w:rsidR="00A935CC" w:rsidRDefault="00A935CC" w:rsidP="007E59AB">
            <w:pPr>
              <w:pStyle w:val="TableParagraph"/>
              <w:rPr>
                <w:b/>
                <w:sz w:val="20"/>
              </w:rPr>
            </w:pPr>
          </w:p>
          <w:p w:rsidR="00875621" w:rsidRDefault="00875621" w:rsidP="007E59AB">
            <w:pPr>
              <w:pStyle w:val="TableParagraph"/>
              <w:rPr>
                <w:b/>
                <w:sz w:val="20"/>
              </w:rPr>
            </w:pPr>
            <w:r>
              <w:rPr>
                <w:sz w:val="18"/>
              </w:rPr>
              <w:t>Yüksekokul Müdürü/Yüksekokul Sekreteri</w:t>
            </w:r>
          </w:p>
        </w:tc>
        <w:tc>
          <w:tcPr>
            <w:tcW w:w="3550" w:type="dxa"/>
          </w:tcPr>
          <w:p w:rsidR="00A935CC" w:rsidRDefault="00A935CC" w:rsidP="007E59AB">
            <w:pPr>
              <w:pStyle w:val="TableParagraph"/>
              <w:spacing w:line="206" w:lineRule="exact"/>
              <w:ind w:left="105"/>
              <w:rPr>
                <w:sz w:val="18"/>
              </w:rPr>
            </w:pPr>
          </w:p>
          <w:p w:rsidR="00875621" w:rsidRDefault="00875621" w:rsidP="007E59AB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Personelin maaş ödemesinin gerçekleşmemesi</w:t>
            </w:r>
          </w:p>
        </w:tc>
      </w:tr>
      <w:tr w:rsidR="00157A68" w:rsidTr="00C37BD6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157A68" w:rsidRPr="008B3D55" w:rsidRDefault="00A935CC" w:rsidP="00A935C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23" w:type="dxa"/>
          </w:tcPr>
          <w:p w:rsidR="00157A68" w:rsidRDefault="00157A68" w:rsidP="00157A68">
            <w:pPr>
              <w:pStyle w:val="TableParagraph"/>
              <w:jc w:val="both"/>
              <w:rPr>
                <w:b/>
                <w:sz w:val="20"/>
              </w:rPr>
            </w:pPr>
          </w:p>
          <w:p w:rsidR="00157A68" w:rsidRDefault="00157A68" w:rsidP="00157A68">
            <w:pPr>
              <w:pStyle w:val="TableParagraph"/>
              <w:spacing w:before="6"/>
              <w:jc w:val="both"/>
              <w:rPr>
                <w:b/>
                <w:sz w:val="27"/>
              </w:rPr>
            </w:pPr>
          </w:p>
          <w:p w:rsidR="00157A68" w:rsidRDefault="00157A68" w:rsidP="00157A68">
            <w:pPr>
              <w:pStyle w:val="TableParagraph"/>
              <w:ind w:left="106"/>
              <w:jc w:val="both"/>
              <w:rPr>
                <w:sz w:val="18"/>
              </w:rPr>
            </w:pPr>
          </w:p>
          <w:p w:rsidR="00157A68" w:rsidRDefault="00157A68" w:rsidP="00157A68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Ek ders ödemeleri</w:t>
            </w:r>
          </w:p>
        </w:tc>
        <w:tc>
          <w:tcPr>
            <w:tcW w:w="3827" w:type="dxa"/>
          </w:tcPr>
          <w:p w:rsidR="00157A68" w:rsidRDefault="00157A68" w:rsidP="00157A68">
            <w:pPr>
              <w:pStyle w:val="TableParagraph"/>
              <w:jc w:val="both"/>
              <w:rPr>
                <w:b/>
                <w:sz w:val="20"/>
              </w:rPr>
            </w:pPr>
          </w:p>
          <w:p w:rsidR="00157A68" w:rsidRDefault="00157A68" w:rsidP="00157A68">
            <w:pPr>
              <w:pStyle w:val="TableParagraph"/>
              <w:spacing w:before="6"/>
              <w:jc w:val="both"/>
              <w:rPr>
                <w:b/>
                <w:sz w:val="27"/>
              </w:rPr>
            </w:pPr>
          </w:p>
          <w:p w:rsidR="00157A68" w:rsidRDefault="00157A68" w:rsidP="00157A68">
            <w:pPr>
              <w:pStyle w:val="TableParagraph"/>
              <w:ind w:left="106"/>
              <w:jc w:val="both"/>
              <w:rPr>
                <w:sz w:val="18"/>
              </w:rPr>
            </w:pPr>
          </w:p>
          <w:p w:rsidR="000E7092" w:rsidRDefault="000E7092" w:rsidP="00157A68">
            <w:pPr>
              <w:pStyle w:val="TableParagraph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Bayındır Meslek Yüksekokulu</w:t>
            </w:r>
          </w:p>
          <w:p w:rsidR="00157A68" w:rsidRDefault="00157A68" w:rsidP="00157A68">
            <w:pPr>
              <w:pStyle w:val="TableParagraph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Personel İşleri Birimi</w:t>
            </w:r>
          </w:p>
        </w:tc>
        <w:tc>
          <w:tcPr>
            <w:tcW w:w="3698" w:type="dxa"/>
          </w:tcPr>
          <w:p w:rsidR="00157A68" w:rsidRDefault="00157A68" w:rsidP="00157A68">
            <w:pPr>
              <w:pStyle w:val="TableParagraph"/>
              <w:jc w:val="both"/>
              <w:rPr>
                <w:b/>
                <w:sz w:val="20"/>
              </w:rPr>
            </w:pPr>
          </w:p>
          <w:p w:rsidR="00157A68" w:rsidRDefault="00157A68" w:rsidP="00157A68">
            <w:pPr>
              <w:pStyle w:val="TableParagraph"/>
              <w:spacing w:before="6"/>
              <w:jc w:val="both"/>
              <w:rPr>
                <w:b/>
                <w:sz w:val="27"/>
              </w:rPr>
            </w:pPr>
          </w:p>
          <w:p w:rsidR="00157A68" w:rsidRDefault="00157A68" w:rsidP="00157A68">
            <w:pPr>
              <w:pStyle w:val="TableParagraph"/>
              <w:ind w:left="105"/>
              <w:jc w:val="both"/>
              <w:rPr>
                <w:sz w:val="18"/>
              </w:rPr>
            </w:pPr>
          </w:p>
          <w:p w:rsidR="00157A68" w:rsidRDefault="000E7092" w:rsidP="00157A68">
            <w:pPr>
              <w:pStyle w:val="TableParagraph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Yüksekokul Müdürü/Yüksekokul Sekreteri</w:t>
            </w:r>
          </w:p>
        </w:tc>
        <w:tc>
          <w:tcPr>
            <w:tcW w:w="3550" w:type="dxa"/>
          </w:tcPr>
          <w:p w:rsidR="00157A68" w:rsidRDefault="00157A68" w:rsidP="00157A68">
            <w:pPr>
              <w:pStyle w:val="TableParagraph"/>
              <w:spacing w:line="278" w:lineRule="auto"/>
              <w:ind w:left="105" w:right="1397"/>
              <w:jc w:val="both"/>
              <w:rPr>
                <w:sz w:val="18"/>
              </w:rPr>
            </w:pPr>
          </w:p>
          <w:p w:rsidR="00157A68" w:rsidRDefault="00157A68" w:rsidP="00157A68">
            <w:pPr>
              <w:pStyle w:val="TableParagraph"/>
              <w:spacing w:line="278" w:lineRule="auto"/>
              <w:ind w:left="105" w:right="1397"/>
              <w:jc w:val="both"/>
              <w:rPr>
                <w:sz w:val="18"/>
              </w:rPr>
            </w:pPr>
          </w:p>
          <w:p w:rsidR="00157A68" w:rsidRDefault="00157A68" w:rsidP="00157A68">
            <w:pPr>
              <w:pStyle w:val="TableParagraph"/>
              <w:jc w:val="both"/>
              <w:rPr>
                <w:b/>
                <w:sz w:val="16"/>
              </w:rPr>
            </w:pPr>
          </w:p>
          <w:p w:rsidR="00157A68" w:rsidRDefault="00157A68" w:rsidP="00157A68">
            <w:pPr>
              <w:pStyle w:val="TableParagraph"/>
              <w:jc w:val="both"/>
              <w:rPr>
                <w:sz w:val="18"/>
              </w:rPr>
            </w:pPr>
            <w:r>
              <w:rPr>
                <w:b/>
                <w:sz w:val="16"/>
              </w:rPr>
              <w:t xml:space="preserve"> </w:t>
            </w:r>
            <w:r>
              <w:rPr>
                <w:sz w:val="18"/>
              </w:rPr>
              <w:t>-İlgili bütçe tertibinin doğruluğunun kontrol       edilmemesi,</w:t>
            </w:r>
          </w:p>
          <w:p w:rsidR="00157A68" w:rsidRDefault="00157A68" w:rsidP="00157A68">
            <w:pPr>
              <w:pStyle w:val="TableParagraph"/>
              <w:jc w:val="both"/>
              <w:rPr>
                <w:b/>
                <w:sz w:val="20"/>
              </w:rPr>
            </w:pPr>
          </w:p>
          <w:p w:rsidR="00157A68" w:rsidRDefault="00157A68" w:rsidP="00157A68">
            <w:pPr>
              <w:pStyle w:val="TableParagraph"/>
              <w:ind w:left="129"/>
              <w:jc w:val="both"/>
              <w:rPr>
                <w:sz w:val="18"/>
              </w:rPr>
            </w:pPr>
            <w:r>
              <w:rPr>
                <w:sz w:val="18"/>
              </w:rPr>
              <w:t>-Belgelerin ödeme birimine zamanında teslim edilmemesi.</w:t>
            </w:r>
          </w:p>
        </w:tc>
      </w:tr>
      <w:tr w:rsidR="00157A68" w:rsidTr="00C37BD6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157A68" w:rsidRPr="008B3D55" w:rsidRDefault="00A935CC" w:rsidP="00157A6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3123" w:type="dxa"/>
          </w:tcPr>
          <w:p w:rsidR="00157A68" w:rsidRDefault="00157A68" w:rsidP="00157A68">
            <w:pPr>
              <w:pStyle w:val="TableParagraph"/>
              <w:jc w:val="both"/>
              <w:rPr>
                <w:b/>
                <w:sz w:val="20"/>
              </w:rPr>
            </w:pPr>
          </w:p>
          <w:p w:rsidR="00157A68" w:rsidRDefault="00157A68" w:rsidP="00157A68">
            <w:pPr>
              <w:pStyle w:val="TableParagraph"/>
              <w:jc w:val="both"/>
              <w:rPr>
                <w:b/>
                <w:sz w:val="20"/>
              </w:rPr>
            </w:pPr>
          </w:p>
          <w:p w:rsidR="00157A68" w:rsidRDefault="00157A68" w:rsidP="00157A68">
            <w:pPr>
              <w:pStyle w:val="TableParagraph"/>
              <w:spacing w:before="9"/>
              <w:jc w:val="both"/>
              <w:rPr>
                <w:b/>
                <w:sz w:val="18"/>
              </w:rPr>
            </w:pPr>
          </w:p>
          <w:p w:rsidR="00157A68" w:rsidRDefault="00157A68" w:rsidP="00157A68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İdare Faaliyet Raporu</w:t>
            </w:r>
          </w:p>
        </w:tc>
        <w:tc>
          <w:tcPr>
            <w:tcW w:w="3827" w:type="dxa"/>
          </w:tcPr>
          <w:p w:rsidR="00157A68" w:rsidRDefault="00157A68" w:rsidP="00157A68">
            <w:pPr>
              <w:pStyle w:val="TableParagraph"/>
              <w:jc w:val="both"/>
              <w:rPr>
                <w:b/>
                <w:sz w:val="20"/>
              </w:rPr>
            </w:pPr>
          </w:p>
          <w:p w:rsidR="00157A68" w:rsidRDefault="00157A68" w:rsidP="00157A68">
            <w:pPr>
              <w:pStyle w:val="TableParagraph"/>
              <w:spacing w:before="9"/>
              <w:jc w:val="both"/>
              <w:rPr>
                <w:b/>
                <w:sz w:val="28"/>
              </w:rPr>
            </w:pPr>
          </w:p>
          <w:p w:rsidR="000E7092" w:rsidRPr="000E7092" w:rsidRDefault="000E7092" w:rsidP="00157A68">
            <w:pPr>
              <w:pStyle w:val="TableParagraph"/>
              <w:spacing w:before="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0E7092">
              <w:rPr>
                <w:sz w:val="20"/>
                <w:szCs w:val="20"/>
              </w:rPr>
              <w:t>Bayındır Meslek Yüksekokulu</w:t>
            </w:r>
          </w:p>
          <w:p w:rsidR="00157A68" w:rsidRDefault="00157A68" w:rsidP="00157A68">
            <w:pPr>
              <w:pStyle w:val="TableParagraph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Personel İşleri Birimi/Mali İşler Birimi</w:t>
            </w:r>
          </w:p>
        </w:tc>
        <w:tc>
          <w:tcPr>
            <w:tcW w:w="3698" w:type="dxa"/>
          </w:tcPr>
          <w:p w:rsidR="00157A68" w:rsidRDefault="00157A68" w:rsidP="00157A68">
            <w:pPr>
              <w:pStyle w:val="TableParagraph"/>
              <w:jc w:val="both"/>
              <w:rPr>
                <w:b/>
                <w:sz w:val="20"/>
              </w:rPr>
            </w:pPr>
          </w:p>
          <w:p w:rsidR="00157A68" w:rsidRDefault="00157A68" w:rsidP="00157A68">
            <w:pPr>
              <w:pStyle w:val="TableParagraph"/>
              <w:spacing w:before="9"/>
              <w:jc w:val="both"/>
              <w:rPr>
                <w:b/>
                <w:sz w:val="28"/>
              </w:rPr>
            </w:pPr>
          </w:p>
          <w:p w:rsidR="00157A68" w:rsidRDefault="000E7092" w:rsidP="00157A68">
            <w:pPr>
              <w:pStyle w:val="TableParagraph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Yüksekokul Müdürü/Yüksekokul Sekreteri</w:t>
            </w:r>
          </w:p>
        </w:tc>
        <w:tc>
          <w:tcPr>
            <w:tcW w:w="3550" w:type="dxa"/>
          </w:tcPr>
          <w:p w:rsidR="00157A68" w:rsidRDefault="00157A68" w:rsidP="00157A68">
            <w:pPr>
              <w:pStyle w:val="TableParagraph"/>
              <w:spacing w:line="261" w:lineRule="auto"/>
              <w:ind w:left="134" w:right="92"/>
              <w:jc w:val="both"/>
              <w:rPr>
                <w:sz w:val="18"/>
              </w:rPr>
            </w:pPr>
            <w:r>
              <w:rPr>
                <w:sz w:val="18"/>
              </w:rPr>
              <w:t>-Faaliyet Raporu Hazırlama Rehberine göre hazırlanan Birim Faaliyet Raporlarının yasal öneminin Harcama Yetkilisince yeterince anlaşılamaması,</w:t>
            </w:r>
          </w:p>
          <w:p w:rsidR="00157A68" w:rsidRDefault="00157A68" w:rsidP="00157A68">
            <w:pPr>
              <w:pStyle w:val="TableParagraph"/>
              <w:spacing w:before="3"/>
              <w:jc w:val="both"/>
              <w:rPr>
                <w:b/>
                <w:sz w:val="18"/>
              </w:rPr>
            </w:pPr>
          </w:p>
          <w:p w:rsidR="00157A68" w:rsidRDefault="00157A68" w:rsidP="00157A68">
            <w:pPr>
              <w:pStyle w:val="TableParagraph"/>
              <w:spacing w:line="273" w:lineRule="auto"/>
              <w:ind w:left="105" w:right="38"/>
              <w:jc w:val="both"/>
              <w:rPr>
                <w:sz w:val="18"/>
              </w:rPr>
            </w:pPr>
            <w:r>
              <w:rPr>
                <w:sz w:val="18"/>
              </w:rPr>
              <w:t>-Birim Faaliyet Raporlarına eklenmesi gereken “İç Kontrol Güvence Beyanını”nın imzalanmaması.</w:t>
            </w:r>
          </w:p>
        </w:tc>
      </w:tr>
      <w:tr w:rsidR="00157A68" w:rsidTr="00C37BD6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157A68" w:rsidRPr="008B3D55" w:rsidRDefault="00A935CC" w:rsidP="00157A6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23" w:type="dxa"/>
          </w:tcPr>
          <w:p w:rsidR="00157A68" w:rsidRDefault="00157A68" w:rsidP="00157A68">
            <w:pPr>
              <w:pStyle w:val="TableParagraph"/>
              <w:spacing w:before="6"/>
              <w:jc w:val="both"/>
              <w:rPr>
                <w:b/>
                <w:sz w:val="19"/>
              </w:rPr>
            </w:pPr>
          </w:p>
          <w:p w:rsidR="00157A68" w:rsidRDefault="00157A68" w:rsidP="00157A68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Stratejik Plan</w:t>
            </w:r>
          </w:p>
        </w:tc>
        <w:tc>
          <w:tcPr>
            <w:tcW w:w="3827" w:type="dxa"/>
          </w:tcPr>
          <w:p w:rsidR="000E7092" w:rsidRDefault="000E7092" w:rsidP="000E7092">
            <w:pPr>
              <w:pStyle w:val="TableParagraph"/>
              <w:spacing w:before="109"/>
              <w:jc w:val="both"/>
              <w:rPr>
                <w:sz w:val="18"/>
              </w:rPr>
            </w:pPr>
            <w:r w:rsidRPr="000E7092">
              <w:rPr>
                <w:sz w:val="20"/>
                <w:szCs w:val="20"/>
              </w:rPr>
              <w:t>Bayındır Meslek Yüksekokulu</w:t>
            </w:r>
          </w:p>
          <w:p w:rsidR="00157A68" w:rsidRDefault="00157A68" w:rsidP="000E7092">
            <w:pPr>
              <w:pStyle w:val="TableParagraph"/>
              <w:spacing w:before="109"/>
              <w:jc w:val="both"/>
              <w:rPr>
                <w:sz w:val="18"/>
              </w:rPr>
            </w:pPr>
            <w:r>
              <w:rPr>
                <w:sz w:val="18"/>
              </w:rPr>
              <w:t>Personel İşleri Birimi/Mali İşler Birimi</w:t>
            </w:r>
          </w:p>
        </w:tc>
        <w:tc>
          <w:tcPr>
            <w:tcW w:w="3698" w:type="dxa"/>
          </w:tcPr>
          <w:p w:rsidR="00157A68" w:rsidRDefault="000E7092" w:rsidP="00157A68">
            <w:pPr>
              <w:pStyle w:val="TableParagraph"/>
              <w:spacing w:before="109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Yüksekokul Müdürü/Yüksekokul Sekreteri</w:t>
            </w:r>
          </w:p>
        </w:tc>
        <w:tc>
          <w:tcPr>
            <w:tcW w:w="3550" w:type="dxa"/>
          </w:tcPr>
          <w:p w:rsidR="00157A68" w:rsidRDefault="00157A68" w:rsidP="00157A68">
            <w:pPr>
              <w:pStyle w:val="TableParagraph"/>
              <w:spacing w:line="261" w:lineRule="auto"/>
              <w:ind w:left="134"/>
              <w:jc w:val="both"/>
              <w:rPr>
                <w:sz w:val="18"/>
              </w:rPr>
            </w:pPr>
            <w:r>
              <w:rPr>
                <w:sz w:val="18"/>
              </w:rPr>
              <w:t>-Kalkınma planı, orta vadeli program ve orta vadeli mali planın dikkate alınmaması</w:t>
            </w:r>
          </w:p>
          <w:p w:rsidR="00267C5F" w:rsidRDefault="00267C5F" w:rsidP="00157A68">
            <w:pPr>
              <w:pStyle w:val="TableParagraph"/>
              <w:spacing w:line="261" w:lineRule="auto"/>
              <w:ind w:left="134"/>
              <w:jc w:val="both"/>
              <w:rPr>
                <w:sz w:val="18"/>
              </w:rPr>
            </w:pPr>
          </w:p>
          <w:p w:rsidR="00267C5F" w:rsidRDefault="00267C5F" w:rsidP="00157A68">
            <w:pPr>
              <w:pStyle w:val="TableParagraph"/>
              <w:spacing w:line="261" w:lineRule="auto"/>
              <w:ind w:left="134"/>
              <w:jc w:val="both"/>
              <w:rPr>
                <w:sz w:val="18"/>
              </w:rPr>
            </w:pPr>
          </w:p>
        </w:tc>
      </w:tr>
      <w:tr w:rsidR="00157A68" w:rsidTr="00C37BD6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157A68" w:rsidRPr="008B3D55" w:rsidRDefault="00A935CC" w:rsidP="00157A6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23" w:type="dxa"/>
          </w:tcPr>
          <w:p w:rsidR="00157A68" w:rsidRDefault="00157A68" w:rsidP="00157A68">
            <w:pPr>
              <w:pStyle w:val="TableParagraph"/>
              <w:spacing w:before="114" w:line="273" w:lineRule="auto"/>
              <w:ind w:right="466"/>
              <w:jc w:val="both"/>
              <w:rPr>
                <w:sz w:val="18"/>
              </w:rPr>
            </w:pPr>
            <w:r>
              <w:rPr>
                <w:sz w:val="18"/>
              </w:rPr>
              <w:t>Görev Süresi uzatımı ve yeni kadro talebi</w:t>
            </w:r>
          </w:p>
        </w:tc>
        <w:tc>
          <w:tcPr>
            <w:tcW w:w="3827" w:type="dxa"/>
          </w:tcPr>
          <w:p w:rsidR="000E7092" w:rsidRDefault="000E7092" w:rsidP="00157A68">
            <w:pPr>
              <w:pStyle w:val="TableParagraph"/>
              <w:spacing w:before="133"/>
              <w:jc w:val="both"/>
              <w:rPr>
                <w:sz w:val="18"/>
              </w:rPr>
            </w:pPr>
            <w:r w:rsidRPr="000E7092">
              <w:rPr>
                <w:sz w:val="20"/>
                <w:szCs w:val="20"/>
              </w:rPr>
              <w:t>Bayındır Meslek Yüksekokulu</w:t>
            </w:r>
          </w:p>
          <w:p w:rsidR="00157A68" w:rsidRDefault="00157A68" w:rsidP="00157A68">
            <w:pPr>
              <w:pStyle w:val="TableParagraph"/>
              <w:spacing w:before="133"/>
              <w:jc w:val="both"/>
              <w:rPr>
                <w:sz w:val="18"/>
              </w:rPr>
            </w:pPr>
            <w:r>
              <w:rPr>
                <w:sz w:val="18"/>
              </w:rPr>
              <w:t>Personel İşleri Birimi</w:t>
            </w:r>
          </w:p>
        </w:tc>
        <w:tc>
          <w:tcPr>
            <w:tcW w:w="3698" w:type="dxa"/>
          </w:tcPr>
          <w:p w:rsidR="00157A68" w:rsidRDefault="004019DD" w:rsidP="00157A68">
            <w:pPr>
              <w:pStyle w:val="TableParagraph"/>
              <w:spacing w:before="133"/>
              <w:ind w:right="270"/>
              <w:jc w:val="both"/>
              <w:rPr>
                <w:sz w:val="18"/>
              </w:rPr>
            </w:pPr>
            <w:r>
              <w:rPr>
                <w:sz w:val="18"/>
              </w:rPr>
              <w:t xml:space="preserve"> Yüksekokul Müdürü/Yüksekokul Sekreteri</w:t>
            </w:r>
          </w:p>
        </w:tc>
        <w:tc>
          <w:tcPr>
            <w:tcW w:w="3550" w:type="dxa"/>
          </w:tcPr>
          <w:p w:rsidR="00157A68" w:rsidRDefault="00157A68" w:rsidP="00157A68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spacing w:line="201" w:lineRule="exact"/>
              <w:ind w:hanging="107"/>
              <w:jc w:val="both"/>
              <w:rPr>
                <w:sz w:val="18"/>
              </w:rPr>
            </w:pPr>
            <w:r>
              <w:rPr>
                <w:sz w:val="18"/>
              </w:rPr>
              <w:t xml:space="preserve">İdari </w:t>
            </w:r>
            <w:r>
              <w:rPr>
                <w:spacing w:val="-3"/>
                <w:sz w:val="18"/>
              </w:rPr>
              <w:t xml:space="preserve">ve </w:t>
            </w:r>
            <w:r>
              <w:rPr>
                <w:sz w:val="18"/>
              </w:rPr>
              <w:t>Mali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Yaptırımlar</w:t>
            </w:r>
          </w:p>
          <w:p w:rsidR="00157A68" w:rsidRDefault="00157A68" w:rsidP="00157A68">
            <w:pPr>
              <w:pStyle w:val="TableParagraph"/>
              <w:spacing w:before="33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-Yanlış İşlem</w:t>
            </w:r>
          </w:p>
          <w:p w:rsidR="00157A68" w:rsidRDefault="00157A68" w:rsidP="00157A68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spacing w:before="29"/>
              <w:ind w:hanging="107"/>
              <w:jc w:val="both"/>
              <w:rPr>
                <w:sz w:val="18"/>
              </w:rPr>
            </w:pPr>
            <w:r>
              <w:rPr>
                <w:sz w:val="18"/>
              </w:rPr>
              <w:t>Görevin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Aksaması</w:t>
            </w:r>
          </w:p>
        </w:tc>
      </w:tr>
      <w:tr w:rsidR="00157A68" w:rsidTr="00C37BD6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157A68" w:rsidRPr="008B3D55" w:rsidRDefault="00A935CC" w:rsidP="00157A6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23" w:type="dxa"/>
          </w:tcPr>
          <w:p w:rsidR="00157A68" w:rsidRDefault="00157A68" w:rsidP="00157A68">
            <w:pPr>
              <w:pStyle w:val="TableParagraph"/>
              <w:jc w:val="both"/>
              <w:rPr>
                <w:b/>
                <w:sz w:val="20"/>
              </w:rPr>
            </w:pPr>
          </w:p>
          <w:p w:rsidR="00157A68" w:rsidRDefault="00157A68" w:rsidP="00157A68">
            <w:pPr>
              <w:pStyle w:val="TableParagraph"/>
              <w:spacing w:before="124"/>
              <w:jc w:val="both"/>
              <w:rPr>
                <w:sz w:val="18"/>
              </w:rPr>
            </w:pPr>
            <w:r>
              <w:rPr>
                <w:sz w:val="18"/>
              </w:rPr>
              <w:t>Öğrencilerle İlgili İşlemler</w:t>
            </w:r>
          </w:p>
        </w:tc>
        <w:tc>
          <w:tcPr>
            <w:tcW w:w="3827" w:type="dxa"/>
          </w:tcPr>
          <w:p w:rsidR="00157A68" w:rsidRDefault="00157A68" w:rsidP="00157A68">
            <w:pPr>
              <w:pStyle w:val="TableParagraph"/>
              <w:spacing w:before="9"/>
              <w:jc w:val="both"/>
              <w:rPr>
                <w:b/>
                <w:sz w:val="20"/>
              </w:rPr>
            </w:pPr>
          </w:p>
          <w:p w:rsidR="000E7092" w:rsidRDefault="000E7092" w:rsidP="00157A68">
            <w:pPr>
              <w:pStyle w:val="TableParagraph"/>
              <w:jc w:val="both"/>
              <w:rPr>
                <w:sz w:val="20"/>
              </w:rPr>
            </w:pPr>
            <w:r w:rsidRPr="000E7092">
              <w:rPr>
                <w:sz w:val="20"/>
                <w:szCs w:val="20"/>
              </w:rPr>
              <w:t>Bayındır Meslek Yüksekokulu</w:t>
            </w:r>
          </w:p>
          <w:p w:rsidR="00157A68" w:rsidRDefault="00157A68" w:rsidP="00157A68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Öğrenci İşleri Birimi</w:t>
            </w:r>
          </w:p>
        </w:tc>
        <w:tc>
          <w:tcPr>
            <w:tcW w:w="3698" w:type="dxa"/>
          </w:tcPr>
          <w:p w:rsidR="00157A68" w:rsidRDefault="000E7092" w:rsidP="00157A68">
            <w:pPr>
              <w:pStyle w:val="TableParagraph"/>
              <w:spacing w:before="138" w:line="273" w:lineRule="auto"/>
              <w:ind w:right="219"/>
              <w:jc w:val="both"/>
              <w:rPr>
                <w:sz w:val="18"/>
              </w:rPr>
            </w:pPr>
            <w:r>
              <w:rPr>
                <w:sz w:val="18"/>
              </w:rPr>
              <w:t xml:space="preserve"> Yüksekokul</w:t>
            </w:r>
            <w:r w:rsidR="00C37BD6">
              <w:rPr>
                <w:sz w:val="18"/>
              </w:rPr>
              <w:t xml:space="preserve"> </w:t>
            </w:r>
            <w:r>
              <w:rPr>
                <w:sz w:val="18"/>
              </w:rPr>
              <w:t>Müdürü/Yüksekokul Sekreteri</w:t>
            </w:r>
          </w:p>
        </w:tc>
        <w:tc>
          <w:tcPr>
            <w:tcW w:w="3550" w:type="dxa"/>
          </w:tcPr>
          <w:p w:rsidR="00157A68" w:rsidRDefault="00157A68" w:rsidP="00157A68">
            <w:pPr>
              <w:pStyle w:val="TableParagraph"/>
              <w:spacing w:line="206" w:lineRule="exact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-İdare ve Personelin Güvenin Kaybolması</w:t>
            </w:r>
          </w:p>
          <w:p w:rsidR="00157A68" w:rsidRDefault="00157A68" w:rsidP="00157A68">
            <w:pPr>
              <w:pStyle w:val="TableParagraph"/>
              <w:spacing w:before="28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-Yanlış İşlem</w:t>
            </w:r>
          </w:p>
          <w:p w:rsidR="00157A68" w:rsidRDefault="00157A68" w:rsidP="00157A68">
            <w:pPr>
              <w:pStyle w:val="TableParagraph"/>
              <w:numPr>
                <w:ilvl w:val="0"/>
                <w:numId w:val="7"/>
              </w:numPr>
              <w:tabs>
                <w:tab w:val="left" w:pos="212"/>
              </w:tabs>
              <w:spacing w:before="33"/>
              <w:ind w:hanging="107"/>
              <w:jc w:val="both"/>
              <w:rPr>
                <w:sz w:val="18"/>
              </w:rPr>
            </w:pPr>
            <w:r>
              <w:rPr>
                <w:sz w:val="18"/>
              </w:rPr>
              <w:t>Görevin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Aksaması</w:t>
            </w:r>
          </w:p>
          <w:p w:rsidR="00157A68" w:rsidRDefault="00157A68" w:rsidP="00157A68">
            <w:pPr>
              <w:pStyle w:val="TableParagraph"/>
              <w:numPr>
                <w:ilvl w:val="0"/>
                <w:numId w:val="7"/>
              </w:numPr>
              <w:tabs>
                <w:tab w:val="left" w:pos="260"/>
              </w:tabs>
              <w:spacing w:before="33"/>
              <w:ind w:left="259" w:hanging="107"/>
              <w:jc w:val="both"/>
              <w:rPr>
                <w:sz w:val="18"/>
              </w:rPr>
            </w:pPr>
            <w:r>
              <w:rPr>
                <w:sz w:val="18"/>
              </w:rPr>
              <w:t>Bilgi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kaybı</w:t>
            </w:r>
          </w:p>
        </w:tc>
      </w:tr>
      <w:tr w:rsidR="00157A68" w:rsidTr="00C37BD6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157A68" w:rsidRPr="008B3D55" w:rsidRDefault="00A935CC" w:rsidP="00157A6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123" w:type="dxa"/>
          </w:tcPr>
          <w:p w:rsidR="00157A68" w:rsidRDefault="00157A68" w:rsidP="00157A68">
            <w:pPr>
              <w:pStyle w:val="TableParagraph"/>
              <w:spacing w:before="4"/>
              <w:jc w:val="both"/>
              <w:rPr>
                <w:b/>
                <w:sz w:val="20"/>
              </w:rPr>
            </w:pPr>
          </w:p>
          <w:p w:rsidR="00157A68" w:rsidRDefault="00157A68" w:rsidP="00157A68">
            <w:pPr>
              <w:pStyle w:val="TableParagraph"/>
              <w:spacing w:line="278" w:lineRule="auto"/>
              <w:ind w:right="506"/>
              <w:jc w:val="both"/>
              <w:rPr>
                <w:sz w:val="18"/>
              </w:rPr>
            </w:pPr>
            <w:r>
              <w:rPr>
                <w:sz w:val="18"/>
              </w:rPr>
              <w:t>Meslek Yüksekokulu Öğrencilerinin Staj İşlemleri</w:t>
            </w:r>
          </w:p>
        </w:tc>
        <w:tc>
          <w:tcPr>
            <w:tcW w:w="3827" w:type="dxa"/>
          </w:tcPr>
          <w:p w:rsidR="00157A68" w:rsidRDefault="00157A68" w:rsidP="00157A68">
            <w:pPr>
              <w:pStyle w:val="TableParagraph"/>
              <w:jc w:val="both"/>
              <w:rPr>
                <w:b/>
              </w:rPr>
            </w:pPr>
          </w:p>
          <w:p w:rsidR="000E7092" w:rsidRDefault="000E7092" w:rsidP="00157A68">
            <w:pPr>
              <w:pStyle w:val="TableParagraph"/>
              <w:jc w:val="both"/>
              <w:rPr>
                <w:sz w:val="18"/>
              </w:rPr>
            </w:pPr>
            <w:r w:rsidRPr="000E7092">
              <w:rPr>
                <w:sz w:val="20"/>
                <w:szCs w:val="20"/>
              </w:rPr>
              <w:t>Bayındır Meslek Yüksekokulu</w:t>
            </w:r>
          </w:p>
          <w:p w:rsidR="00157A68" w:rsidRDefault="00157A68" w:rsidP="00157A68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Mali İşler Birimi</w:t>
            </w:r>
          </w:p>
        </w:tc>
        <w:tc>
          <w:tcPr>
            <w:tcW w:w="3698" w:type="dxa"/>
          </w:tcPr>
          <w:p w:rsidR="00157A68" w:rsidRDefault="000E7092" w:rsidP="00157A68">
            <w:pPr>
              <w:pStyle w:val="TableParagraph"/>
              <w:ind w:right="270"/>
              <w:jc w:val="both"/>
              <w:rPr>
                <w:sz w:val="18"/>
              </w:rPr>
            </w:pPr>
            <w:r>
              <w:rPr>
                <w:sz w:val="18"/>
              </w:rPr>
              <w:t>Yüksekokul</w:t>
            </w:r>
            <w:r w:rsidR="00C37BD6">
              <w:rPr>
                <w:sz w:val="18"/>
              </w:rPr>
              <w:t xml:space="preserve"> </w:t>
            </w:r>
            <w:r>
              <w:rPr>
                <w:sz w:val="18"/>
              </w:rPr>
              <w:t>Müdürü/Yüksekokul Sekreteri</w:t>
            </w:r>
          </w:p>
        </w:tc>
        <w:tc>
          <w:tcPr>
            <w:tcW w:w="3550" w:type="dxa"/>
          </w:tcPr>
          <w:p w:rsidR="00157A68" w:rsidRDefault="00157A68" w:rsidP="00157A68">
            <w:pPr>
              <w:pStyle w:val="TableParagraph"/>
              <w:numPr>
                <w:ilvl w:val="0"/>
                <w:numId w:val="8"/>
              </w:numPr>
              <w:tabs>
                <w:tab w:val="left" w:pos="212"/>
              </w:tabs>
              <w:spacing w:line="206" w:lineRule="exact"/>
              <w:ind w:hanging="107"/>
              <w:jc w:val="both"/>
              <w:rPr>
                <w:sz w:val="18"/>
              </w:rPr>
            </w:pPr>
            <w:r>
              <w:rPr>
                <w:sz w:val="18"/>
              </w:rPr>
              <w:t>Görevin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Aksaması</w:t>
            </w:r>
          </w:p>
          <w:p w:rsidR="00157A68" w:rsidRDefault="00157A68" w:rsidP="00157A68">
            <w:pPr>
              <w:pStyle w:val="TableParagraph"/>
              <w:numPr>
                <w:ilvl w:val="0"/>
                <w:numId w:val="8"/>
              </w:numPr>
              <w:tabs>
                <w:tab w:val="left" w:pos="212"/>
              </w:tabs>
              <w:spacing w:before="28"/>
              <w:ind w:hanging="107"/>
              <w:jc w:val="both"/>
              <w:rPr>
                <w:sz w:val="18"/>
              </w:rPr>
            </w:pPr>
            <w:r>
              <w:rPr>
                <w:sz w:val="18"/>
              </w:rPr>
              <w:t>İdari 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Cezası</w:t>
            </w:r>
          </w:p>
          <w:p w:rsidR="00157A68" w:rsidRDefault="00157A68" w:rsidP="00157A68">
            <w:pPr>
              <w:pStyle w:val="TableParagraph"/>
              <w:numPr>
                <w:ilvl w:val="0"/>
                <w:numId w:val="8"/>
              </w:numPr>
              <w:tabs>
                <w:tab w:val="left" w:pos="212"/>
              </w:tabs>
              <w:spacing w:before="33"/>
              <w:ind w:hanging="107"/>
              <w:jc w:val="both"/>
              <w:rPr>
                <w:sz w:val="18"/>
              </w:rPr>
            </w:pPr>
            <w:r>
              <w:rPr>
                <w:sz w:val="18"/>
              </w:rPr>
              <w:t>Hatalı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İşlem</w:t>
            </w:r>
          </w:p>
          <w:p w:rsidR="00157A68" w:rsidRDefault="00157A68" w:rsidP="00157A68">
            <w:pPr>
              <w:pStyle w:val="TableParagraph"/>
              <w:spacing w:before="29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-Güven Kaybı</w:t>
            </w:r>
          </w:p>
        </w:tc>
      </w:tr>
      <w:tr w:rsidR="00157A68" w:rsidTr="00C37BD6">
        <w:trPr>
          <w:trHeight w:val="1014"/>
        </w:trPr>
        <w:tc>
          <w:tcPr>
            <w:tcW w:w="677" w:type="dxa"/>
            <w:shd w:val="clear" w:color="auto" w:fill="FFFFFF" w:themeFill="background1"/>
            <w:vAlign w:val="center"/>
          </w:tcPr>
          <w:p w:rsidR="00157A68" w:rsidRPr="008B3D55" w:rsidRDefault="00A935CC" w:rsidP="00157A6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3123" w:type="dxa"/>
          </w:tcPr>
          <w:p w:rsidR="00157A68" w:rsidRDefault="00157A68" w:rsidP="00157A68">
            <w:pPr>
              <w:pStyle w:val="TableParagraph"/>
              <w:spacing w:line="276" w:lineRule="auto"/>
              <w:ind w:left="106" w:right="121"/>
              <w:jc w:val="both"/>
              <w:rPr>
                <w:sz w:val="18"/>
              </w:rPr>
            </w:pPr>
            <w:r>
              <w:rPr>
                <w:sz w:val="18"/>
              </w:rPr>
              <w:t>Yüksekokul Kurulu,Yüksekokul Yönetim Kurulu,Akademik Kurul Kararlarının yazılması ve ilgili</w:t>
            </w:r>
          </w:p>
          <w:p w:rsidR="00157A68" w:rsidRDefault="00157A68" w:rsidP="00157A68">
            <w:pPr>
              <w:pStyle w:val="TableParagraph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yerlere ve kişilere tebliğ edilmesi</w:t>
            </w:r>
          </w:p>
        </w:tc>
        <w:tc>
          <w:tcPr>
            <w:tcW w:w="3827" w:type="dxa"/>
          </w:tcPr>
          <w:p w:rsidR="00157A68" w:rsidRDefault="00157A68" w:rsidP="00157A68">
            <w:pPr>
              <w:pStyle w:val="TableParagraph"/>
              <w:jc w:val="both"/>
              <w:rPr>
                <w:b/>
              </w:rPr>
            </w:pPr>
          </w:p>
          <w:p w:rsidR="000E7092" w:rsidRDefault="000E7092" w:rsidP="00157A68">
            <w:pPr>
              <w:pStyle w:val="TableParagraph"/>
              <w:jc w:val="both"/>
              <w:rPr>
                <w:sz w:val="18"/>
              </w:rPr>
            </w:pPr>
            <w:r w:rsidRPr="000E7092">
              <w:rPr>
                <w:sz w:val="20"/>
                <w:szCs w:val="20"/>
              </w:rPr>
              <w:t>Bayındır Meslek Yüksekokulu</w:t>
            </w:r>
          </w:p>
          <w:p w:rsidR="00157A68" w:rsidRDefault="00157A68" w:rsidP="00157A68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Yazı İşleri Birimi</w:t>
            </w:r>
          </w:p>
        </w:tc>
        <w:tc>
          <w:tcPr>
            <w:tcW w:w="3698" w:type="dxa"/>
          </w:tcPr>
          <w:p w:rsidR="00157A68" w:rsidRDefault="000E7092" w:rsidP="00157A68">
            <w:pPr>
              <w:pStyle w:val="TableParagraph"/>
              <w:spacing w:before="133" w:line="278" w:lineRule="auto"/>
              <w:ind w:right="219"/>
              <w:jc w:val="both"/>
              <w:rPr>
                <w:sz w:val="18"/>
              </w:rPr>
            </w:pPr>
            <w:r>
              <w:rPr>
                <w:sz w:val="18"/>
              </w:rPr>
              <w:t>Yüksekokul Müdürü/Yüksekokul Sekreteri</w:t>
            </w:r>
          </w:p>
        </w:tc>
        <w:tc>
          <w:tcPr>
            <w:tcW w:w="3550" w:type="dxa"/>
          </w:tcPr>
          <w:p w:rsidR="00157A68" w:rsidRDefault="00157A68" w:rsidP="00157A68">
            <w:pPr>
              <w:pStyle w:val="TableParagraph"/>
              <w:spacing w:line="201" w:lineRule="exact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-Zaman Kaybı</w:t>
            </w:r>
          </w:p>
          <w:p w:rsidR="00157A68" w:rsidRDefault="00157A68" w:rsidP="00157A68">
            <w:pPr>
              <w:pStyle w:val="TableParagraph"/>
              <w:spacing w:before="33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-İdare ve Personelin Güvenin Kaybolması</w:t>
            </w:r>
          </w:p>
          <w:p w:rsidR="00157A68" w:rsidRDefault="00157A68" w:rsidP="00157A68">
            <w:pPr>
              <w:pStyle w:val="TableParagraph"/>
              <w:spacing w:before="28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-İdari ve Mali Yaptırımlar</w:t>
            </w:r>
          </w:p>
          <w:p w:rsidR="00157A68" w:rsidRDefault="00157A68" w:rsidP="00157A68">
            <w:pPr>
              <w:pStyle w:val="TableParagraph"/>
              <w:spacing w:before="33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-Yanlış İşlem Görevin Aksaması</w:t>
            </w:r>
          </w:p>
        </w:tc>
      </w:tr>
      <w:tr w:rsidR="002E5200" w:rsidTr="00C37BD6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2E5200" w:rsidRPr="008B3D55" w:rsidRDefault="00A935CC" w:rsidP="00157A6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123" w:type="dxa"/>
          </w:tcPr>
          <w:p w:rsidR="002E5200" w:rsidRDefault="002E5200" w:rsidP="007E59AB">
            <w:pPr>
              <w:pStyle w:val="TableParagraph"/>
              <w:spacing w:before="8"/>
              <w:rPr>
                <w:b/>
                <w:sz w:val="18"/>
              </w:rPr>
            </w:pPr>
          </w:p>
          <w:p w:rsidR="002E5200" w:rsidRDefault="002E5200" w:rsidP="007E59AB">
            <w:pPr>
              <w:pStyle w:val="TableParagraph"/>
              <w:spacing w:line="278" w:lineRule="auto"/>
              <w:ind w:left="106" w:right="336"/>
              <w:rPr>
                <w:sz w:val="18"/>
              </w:rPr>
            </w:pPr>
            <w:r>
              <w:rPr>
                <w:sz w:val="18"/>
              </w:rPr>
              <w:t>Bütçe hazırlık çalışmaları iş ve işlemleri</w:t>
            </w:r>
          </w:p>
          <w:p w:rsidR="002E5200" w:rsidRDefault="002E5200" w:rsidP="007E59AB">
            <w:pPr>
              <w:pStyle w:val="TableParagraph"/>
              <w:spacing w:line="278" w:lineRule="auto"/>
              <w:ind w:left="106" w:right="336"/>
              <w:rPr>
                <w:sz w:val="18"/>
              </w:rPr>
            </w:pPr>
          </w:p>
          <w:p w:rsidR="002E5200" w:rsidRDefault="002E5200" w:rsidP="002E5200">
            <w:pPr>
              <w:pStyle w:val="TableParagraph"/>
              <w:spacing w:line="278" w:lineRule="auto"/>
              <w:ind w:right="336"/>
              <w:rPr>
                <w:sz w:val="18"/>
              </w:rPr>
            </w:pPr>
          </w:p>
        </w:tc>
        <w:tc>
          <w:tcPr>
            <w:tcW w:w="3827" w:type="dxa"/>
          </w:tcPr>
          <w:p w:rsidR="002E5200" w:rsidRDefault="002E5200" w:rsidP="007E59AB">
            <w:pPr>
              <w:pStyle w:val="TableParagraph"/>
              <w:spacing w:before="1"/>
              <w:rPr>
                <w:b/>
                <w:sz w:val="29"/>
              </w:rPr>
            </w:pPr>
          </w:p>
          <w:p w:rsidR="000E7092" w:rsidRDefault="000E7092" w:rsidP="000E7092">
            <w:pPr>
              <w:pStyle w:val="TableParagraph"/>
              <w:spacing w:before="1"/>
              <w:rPr>
                <w:sz w:val="18"/>
              </w:rPr>
            </w:pPr>
            <w:r w:rsidRPr="000E7092">
              <w:rPr>
                <w:sz w:val="20"/>
                <w:szCs w:val="20"/>
              </w:rPr>
              <w:t>Bayındır Meslek Yüksekokulu</w:t>
            </w:r>
          </w:p>
          <w:p w:rsidR="002E5200" w:rsidRDefault="002E5200" w:rsidP="000E7092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Mali İşler Birimi</w:t>
            </w:r>
          </w:p>
        </w:tc>
        <w:tc>
          <w:tcPr>
            <w:tcW w:w="3698" w:type="dxa"/>
          </w:tcPr>
          <w:p w:rsidR="002E5200" w:rsidRDefault="002E5200" w:rsidP="007E59AB">
            <w:pPr>
              <w:pStyle w:val="TableParagraph"/>
              <w:spacing w:before="1"/>
              <w:rPr>
                <w:b/>
                <w:sz w:val="29"/>
              </w:rPr>
            </w:pPr>
          </w:p>
          <w:p w:rsidR="002E5200" w:rsidRDefault="000E7092" w:rsidP="004019DD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Yüksekokul Müdürü/Yüksekokul Sekreteri</w:t>
            </w:r>
          </w:p>
        </w:tc>
        <w:tc>
          <w:tcPr>
            <w:tcW w:w="3550" w:type="dxa"/>
          </w:tcPr>
          <w:p w:rsidR="002E5200" w:rsidRDefault="002E5200" w:rsidP="000E7092">
            <w:pPr>
              <w:pStyle w:val="TableParagraph"/>
              <w:spacing w:before="14"/>
              <w:rPr>
                <w:sz w:val="18"/>
              </w:rPr>
            </w:pPr>
            <w:r>
              <w:rPr>
                <w:sz w:val="18"/>
              </w:rPr>
              <w:t>-Yüksekokul  bütçe teklifinin birim ihtiyaçlarının altındakalması,</w:t>
            </w:r>
          </w:p>
          <w:p w:rsidR="002E5200" w:rsidRDefault="000E7092" w:rsidP="000E7092">
            <w:pPr>
              <w:pStyle w:val="TableParagraph"/>
              <w:spacing w:line="278" w:lineRule="auto"/>
              <w:ind w:right="683"/>
              <w:rPr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2E5200">
              <w:rPr>
                <w:sz w:val="18"/>
              </w:rPr>
              <w:t xml:space="preserve">-Bütçe ödeneklerinin </w:t>
            </w:r>
            <w:r>
              <w:rPr>
                <w:sz w:val="18"/>
              </w:rPr>
              <w:t xml:space="preserve">     </w:t>
            </w:r>
            <w:r w:rsidR="002E5200">
              <w:rPr>
                <w:sz w:val="18"/>
              </w:rPr>
              <w:t xml:space="preserve">ihtiyaçlara/gider kalemlerine sağlıklı </w:t>
            </w:r>
            <w:r>
              <w:rPr>
                <w:sz w:val="18"/>
              </w:rPr>
              <w:t xml:space="preserve">  </w:t>
            </w:r>
            <w:r w:rsidR="002E5200">
              <w:rPr>
                <w:sz w:val="18"/>
              </w:rPr>
              <w:t>dağıtılamaması.</w:t>
            </w:r>
          </w:p>
        </w:tc>
      </w:tr>
      <w:tr w:rsidR="0049387C" w:rsidTr="00C37BD6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49387C" w:rsidRDefault="00A935CC" w:rsidP="00157A6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123" w:type="dxa"/>
          </w:tcPr>
          <w:p w:rsidR="0049387C" w:rsidRDefault="0049387C" w:rsidP="007E59AB">
            <w:pPr>
              <w:pStyle w:val="TableParagraph"/>
              <w:spacing w:before="8"/>
              <w:rPr>
                <w:b/>
                <w:sz w:val="18"/>
              </w:rPr>
            </w:pPr>
            <w:r w:rsidRPr="000E30C8">
              <w:rPr>
                <w:sz w:val="20"/>
              </w:rPr>
              <w:t>Kütüphane ve Yemekhane İşlemleri</w:t>
            </w:r>
          </w:p>
        </w:tc>
        <w:tc>
          <w:tcPr>
            <w:tcW w:w="3827" w:type="dxa"/>
          </w:tcPr>
          <w:p w:rsidR="000E7092" w:rsidRDefault="000E7092" w:rsidP="007E59AB">
            <w:pPr>
              <w:pStyle w:val="TableParagraph"/>
              <w:spacing w:before="1"/>
              <w:rPr>
                <w:sz w:val="18"/>
              </w:rPr>
            </w:pPr>
            <w:r w:rsidRPr="000E7092">
              <w:rPr>
                <w:sz w:val="20"/>
                <w:szCs w:val="20"/>
              </w:rPr>
              <w:t>Bayındır Meslek Yüksekokulu</w:t>
            </w:r>
          </w:p>
          <w:p w:rsidR="0049387C" w:rsidRDefault="0049387C" w:rsidP="007E59AB">
            <w:pPr>
              <w:pStyle w:val="TableParagraph"/>
              <w:spacing w:before="1"/>
              <w:rPr>
                <w:b/>
                <w:sz w:val="29"/>
              </w:rPr>
            </w:pPr>
            <w:r>
              <w:rPr>
                <w:sz w:val="18"/>
              </w:rPr>
              <w:t>Mali İşler Birimi</w:t>
            </w:r>
          </w:p>
        </w:tc>
        <w:tc>
          <w:tcPr>
            <w:tcW w:w="3698" w:type="dxa"/>
          </w:tcPr>
          <w:p w:rsidR="0049387C" w:rsidRDefault="0049387C" w:rsidP="007E59AB">
            <w:pPr>
              <w:pStyle w:val="TableParagraph"/>
              <w:spacing w:before="1"/>
              <w:rPr>
                <w:b/>
                <w:sz w:val="29"/>
              </w:rPr>
            </w:pPr>
            <w:r>
              <w:rPr>
                <w:sz w:val="18"/>
              </w:rPr>
              <w:t>Yüksekokul Müdürü/ Yüksekokul Sekreteri</w:t>
            </w:r>
          </w:p>
        </w:tc>
        <w:tc>
          <w:tcPr>
            <w:tcW w:w="3550" w:type="dxa"/>
          </w:tcPr>
          <w:p w:rsidR="0049387C" w:rsidRPr="000E30C8" w:rsidRDefault="0049387C" w:rsidP="0049387C">
            <w:pPr>
              <w:pStyle w:val="TableParagraph"/>
              <w:spacing w:before="28"/>
              <w:ind w:left="126"/>
              <w:rPr>
                <w:sz w:val="18"/>
              </w:rPr>
            </w:pPr>
            <w:r w:rsidRPr="000E30C8">
              <w:rPr>
                <w:sz w:val="18"/>
              </w:rPr>
              <w:t>Yanlış İşlem</w:t>
            </w:r>
          </w:p>
          <w:p w:rsidR="0049387C" w:rsidRDefault="0049387C" w:rsidP="0049387C">
            <w:pPr>
              <w:pStyle w:val="TableParagraph"/>
              <w:spacing w:before="14"/>
              <w:ind w:left="129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0E30C8">
              <w:rPr>
                <w:sz w:val="18"/>
              </w:rPr>
              <w:t>Görevin</w:t>
            </w:r>
            <w:r w:rsidRPr="000E30C8">
              <w:rPr>
                <w:spacing w:val="-3"/>
                <w:sz w:val="18"/>
              </w:rPr>
              <w:t xml:space="preserve"> </w:t>
            </w:r>
            <w:r w:rsidRPr="000E30C8">
              <w:rPr>
                <w:sz w:val="18"/>
              </w:rPr>
              <w:t>Aksaması</w:t>
            </w:r>
          </w:p>
        </w:tc>
      </w:tr>
    </w:tbl>
    <w:p w:rsidR="00F3089D" w:rsidRDefault="00F3089D" w:rsidP="00133616">
      <w:pPr>
        <w:rPr>
          <w:sz w:val="4"/>
          <w:szCs w:val="4"/>
        </w:rPr>
      </w:pPr>
    </w:p>
    <w:p w:rsidR="00F3089D" w:rsidRDefault="00F3089D" w:rsidP="00133616">
      <w:pPr>
        <w:rPr>
          <w:sz w:val="4"/>
          <w:szCs w:val="4"/>
        </w:rPr>
      </w:pPr>
    </w:p>
    <w:p w:rsidR="00A935CC" w:rsidRDefault="00A935CC" w:rsidP="00133616">
      <w:pPr>
        <w:rPr>
          <w:sz w:val="4"/>
          <w:szCs w:val="4"/>
        </w:rPr>
      </w:pPr>
    </w:p>
    <w:p w:rsidR="00A935CC" w:rsidRDefault="00A935CC" w:rsidP="00133616">
      <w:pPr>
        <w:rPr>
          <w:sz w:val="4"/>
          <w:szCs w:val="4"/>
        </w:rPr>
      </w:pPr>
    </w:p>
    <w:p w:rsidR="00A935CC" w:rsidRDefault="00A935CC" w:rsidP="00133616">
      <w:pPr>
        <w:rPr>
          <w:sz w:val="4"/>
          <w:szCs w:val="4"/>
        </w:rPr>
      </w:pPr>
    </w:p>
    <w:p w:rsidR="00A935CC" w:rsidRDefault="00A935CC" w:rsidP="00133616">
      <w:pPr>
        <w:rPr>
          <w:sz w:val="4"/>
          <w:szCs w:val="4"/>
        </w:rPr>
      </w:pPr>
    </w:p>
    <w:p w:rsidR="00A935CC" w:rsidRDefault="00A935CC" w:rsidP="00133616">
      <w:pPr>
        <w:rPr>
          <w:sz w:val="4"/>
          <w:szCs w:val="4"/>
        </w:rPr>
      </w:pPr>
    </w:p>
    <w:p w:rsidR="00A935CC" w:rsidRDefault="00A935CC" w:rsidP="00133616">
      <w:pPr>
        <w:rPr>
          <w:sz w:val="4"/>
          <w:szCs w:val="4"/>
        </w:rPr>
      </w:pPr>
    </w:p>
    <w:p w:rsidR="00A935CC" w:rsidRDefault="00A935CC" w:rsidP="00133616">
      <w:pPr>
        <w:rPr>
          <w:sz w:val="4"/>
          <w:szCs w:val="4"/>
        </w:rPr>
      </w:pPr>
    </w:p>
    <w:p w:rsidR="00A935CC" w:rsidRDefault="00A935CC" w:rsidP="00133616">
      <w:pPr>
        <w:rPr>
          <w:sz w:val="4"/>
          <w:szCs w:val="4"/>
        </w:rPr>
      </w:pPr>
    </w:p>
    <w:p w:rsidR="00A935CC" w:rsidRDefault="00A935CC" w:rsidP="00133616">
      <w:pPr>
        <w:rPr>
          <w:sz w:val="4"/>
          <w:szCs w:val="4"/>
        </w:rPr>
      </w:pPr>
    </w:p>
    <w:p w:rsidR="00A935CC" w:rsidRDefault="00A935CC" w:rsidP="00133616">
      <w:pPr>
        <w:rPr>
          <w:sz w:val="4"/>
          <w:szCs w:val="4"/>
        </w:rPr>
      </w:pPr>
    </w:p>
    <w:p w:rsidR="00A935CC" w:rsidRDefault="00A935CC" w:rsidP="00133616">
      <w:pPr>
        <w:rPr>
          <w:sz w:val="4"/>
          <w:szCs w:val="4"/>
        </w:rPr>
      </w:pPr>
    </w:p>
    <w:tbl>
      <w:tblPr>
        <w:tblStyle w:val="TabloKlavuzu1"/>
        <w:tblpPr w:leftFromText="141" w:rightFromText="141" w:vertAnchor="text" w:horzAnchor="margin" w:tblpXSpec="center" w:tblpY="824"/>
        <w:tblW w:w="11898" w:type="dxa"/>
        <w:tblLook w:val="04A0" w:firstRow="1" w:lastRow="0" w:firstColumn="1" w:lastColumn="0" w:noHBand="0" w:noVBand="1"/>
      </w:tblPr>
      <w:tblGrid>
        <w:gridCol w:w="1271"/>
        <w:gridCol w:w="1559"/>
        <w:gridCol w:w="9068"/>
      </w:tblGrid>
      <w:tr w:rsidR="00A935CC" w:rsidRPr="00A935CC" w:rsidTr="00A935CC">
        <w:tc>
          <w:tcPr>
            <w:tcW w:w="1271" w:type="dxa"/>
          </w:tcPr>
          <w:p w:rsidR="00A935CC" w:rsidRPr="00A935CC" w:rsidRDefault="00A935CC" w:rsidP="00A935CC">
            <w:pPr>
              <w:spacing w:before="101"/>
              <w:jc w:val="both"/>
              <w:rPr>
                <w:rFonts w:ascii="Caladea"/>
                <w:b/>
                <w:sz w:val="16"/>
                <w:szCs w:val="22"/>
                <w:lang w:eastAsia="en-US"/>
              </w:rPr>
            </w:pPr>
            <w:r w:rsidRPr="00A935CC">
              <w:rPr>
                <w:rFonts w:ascii="Caladea"/>
                <w:b/>
                <w:sz w:val="16"/>
                <w:szCs w:val="22"/>
                <w:lang w:eastAsia="en-US"/>
              </w:rPr>
              <w:t>Revizyon No</w:t>
            </w:r>
          </w:p>
        </w:tc>
        <w:tc>
          <w:tcPr>
            <w:tcW w:w="1559" w:type="dxa"/>
          </w:tcPr>
          <w:p w:rsidR="00A935CC" w:rsidRPr="00A935CC" w:rsidRDefault="00A935CC" w:rsidP="00A935CC">
            <w:pPr>
              <w:spacing w:before="101"/>
              <w:jc w:val="both"/>
              <w:rPr>
                <w:rFonts w:ascii="Caladea"/>
                <w:b/>
                <w:sz w:val="16"/>
                <w:szCs w:val="22"/>
                <w:lang w:eastAsia="en-US"/>
              </w:rPr>
            </w:pPr>
            <w:r w:rsidRPr="00A935CC">
              <w:rPr>
                <w:rFonts w:ascii="Caladea"/>
                <w:b/>
                <w:sz w:val="16"/>
                <w:szCs w:val="22"/>
                <w:lang w:eastAsia="en-US"/>
              </w:rPr>
              <w:t>Revizyon Tarihi</w:t>
            </w:r>
          </w:p>
        </w:tc>
        <w:tc>
          <w:tcPr>
            <w:tcW w:w="9068" w:type="dxa"/>
          </w:tcPr>
          <w:p w:rsidR="00A935CC" w:rsidRPr="00A935CC" w:rsidRDefault="00A935CC" w:rsidP="00A935CC">
            <w:pPr>
              <w:spacing w:before="101"/>
              <w:jc w:val="both"/>
              <w:rPr>
                <w:rFonts w:ascii="Caladea"/>
                <w:b/>
                <w:sz w:val="16"/>
                <w:szCs w:val="22"/>
                <w:lang w:eastAsia="en-US"/>
              </w:rPr>
            </w:pPr>
            <w:r w:rsidRPr="00A935CC">
              <w:rPr>
                <w:rFonts w:ascii="Caladea"/>
                <w:b/>
                <w:sz w:val="16"/>
                <w:szCs w:val="22"/>
                <w:lang w:eastAsia="en-US"/>
              </w:rPr>
              <w:t>Revizyon Nedeni</w:t>
            </w:r>
          </w:p>
        </w:tc>
      </w:tr>
      <w:tr w:rsidR="00A935CC" w:rsidRPr="00A935CC" w:rsidTr="00A935CC">
        <w:tc>
          <w:tcPr>
            <w:tcW w:w="1271" w:type="dxa"/>
          </w:tcPr>
          <w:p w:rsidR="00A935CC" w:rsidRPr="00A935CC" w:rsidRDefault="00A935CC" w:rsidP="00A935CC">
            <w:pPr>
              <w:spacing w:before="101"/>
              <w:jc w:val="center"/>
              <w:rPr>
                <w:rFonts w:ascii="Caladea"/>
                <w:b/>
                <w:sz w:val="16"/>
                <w:szCs w:val="22"/>
                <w:lang w:eastAsia="en-US"/>
              </w:rPr>
            </w:pPr>
            <w:r w:rsidRPr="00A935CC">
              <w:rPr>
                <w:rFonts w:ascii="Caladea"/>
                <w:b/>
                <w:sz w:val="16"/>
                <w:szCs w:val="22"/>
                <w:lang w:eastAsia="en-US"/>
              </w:rPr>
              <w:t>1</w:t>
            </w:r>
          </w:p>
        </w:tc>
        <w:tc>
          <w:tcPr>
            <w:tcW w:w="1559" w:type="dxa"/>
          </w:tcPr>
          <w:p w:rsidR="00A935CC" w:rsidRPr="00A935CC" w:rsidRDefault="00A935CC" w:rsidP="00A935CC">
            <w:pPr>
              <w:spacing w:before="101"/>
              <w:rPr>
                <w:rFonts w:ascii="Caladea"/>
                <w:b/>
                <w:sz w:val="16"/>
                <w:szCs w:val="22"/>
                <w:lang w:eastAsia="en-US"/>
              </w:rPr>
            </w:pPr>
            <w:r w:rsidRPr="00A935CC">
              <w:rPr>
                <w:rFonts w:ascii="Caladea"/>
                <w:b/>
                <w:sz w:val="16"/>
                <w:szCs w:val="22"/>
                <w:lang w:eastAsia="en-US"/>
              </w:rPr>
              <w:t>20.11.2023</w:t>
            </w:r>
          </w:p>
        </w:tc>
        <w:tc>
          <w:tcPr>
            <w:tcW w:w="9068" w:type="dxa"/>
          </w:tcPr>
          <w:p w:rsidR="00A935CC" w:rsidRPr="00A935CC" w:rsidRDefault="00A935CC" w:rsidP="00A935CC">
            <w:pPr>
              <w:spacing w:before="101"/>
              <w:jc w:val="both"/>
              <w:rPr>
                <w:rFonts w:ascii="Caladea"/>
                <w:sz w:val="16"/>
                <w:szCs w:val="22"/>
                <w:lang w:eastAsia="en-US"/>
              </w:rPr>
            </w:pPr>
            <w:r w:rsidRPr="00A935CC">
              <w:rPr>
                <w:rFonts w:ascii="Caladea"/>
                <w:sz w:val="16"/>
                <w:szCs w:val="22"/>
                <w:lang w:eastAsia="en-US"/>
              </w:rPr>
              <w:t>M</w:t>
            </w:r>
            <w:r w:rsidRPr="00A935CC">
              <w:rPr>
                <w:rFonts w:ascii="Caladea"/>
                <w:sz w:val="16"/>
                <w:szCs w:val="22"/>
                <w:lang w:eastAsia="en-US"/>
              </w:rPr>
              <w:t>ü</w:t>
            </w:r>
            <w:r w:rsidRPr="00A935CC">
              <w:rPr>
                <w:rFonts w:ascii="Caladea"/>
                <w:sz w:val="16"/>
                <w:szCs w:val="22"/>
                <w:lang w:eastAsia="en-US"/>
              </w:rPr>
              <w:t>d</w:t>
            </w:r>
            <w:r w:rsidRPr="00A935CC">
              <w:rPr>
                <w:rFonts w:ascii="Caladea"/>
                <w:sz w:val="16"/>
                <w:szCs w:val="22"/>
                <w:lang w:eastAsia="en-US"/>
              </w:rPr>
              <w:t>ü</w:t>
            </w:r>
            <w:r w:rsidRPr="00A935CC">
              <w:rPr>
                <w:rFonts w:ascii="Caladea"/>
                <w:sz w:val="16"/>
                <w:szCs w:val="22"/>
                <w:lang w:eastAsia="en-US"/>
              </w:rPr>
              <w:t>r De</w:t>
            </w:r>
            <w:r w:rsidRPr="00A935CC">
              <w:rPr>
                <w:rFonts w:ascii="Caladea"/>
                <w:sz w:val="16"/>
                <w:szCs w:val="22"/>
                <w:lang w:eastAsia="en-US"/>
              </w:rPr>
              <w:t>ğ</w:t>
            </w:r>
            <w:r w:rsidRPr="00A935CC">
              <w:rPr>
                <w:rFonts w:ascii="Caladea"/>
                <w:sz w:val="16"/>
                <w:szCs w:val="22"/>
                <w:lang w:eastAsia="en-US"/>
              </w:rPr>
              <w:t>i</w:t>
            </w:r>
            <w:r w:rsidRPr="00A935CC">
              <w:rPr>
                <w:rFonts w:ascii="Caladea"/>
                <w:sz w:val="16"/>
                <w:szCs w:val="22"/>
                <w:lang w:eastAsia="en-US"/>
              </w:rPr>
              <w:t>ş</w:t>
            </w:r>
            <w:r w:rsidRPr="00A935CC">
              <w:rPr>
                <w:rFonts w:ascii="Caladea"/>
                <w:sz w:val="16"/>
                <w:szCs w:val="22"/>
                <w:lang w:eastAsia="en-US"/>
              </w:rPr>
              <w:t>ikli</w:t>
            </w:r>
            <w:r w:rsidRPr="00A935CC">
              <w:rPr>
                <w:rFonts w:ascii="Caladea"/>
                <w:sz w:val="16"/>
                <w:szCs w:val="22"/>
                <w:lang w:eastAsia="en-US"/>
              </w:rPr>
              <w:t>ğ</w:t>
            </w:r>
            <w:r w:rsidRPr="00A935CC">
              <w:rPr>
                <w:rFonts w:ascii="Caladea"/>
                <w:sz w:val="16"/>
                <w:szCs w:val="22"/>
                <w:lang w:eastAsia="en-US"/>
              </w:rPr>
              <w:t>i</w:t>
            </w:r>
          </w:p>
        </w:tc>
      </w:tr>
      <w:tr w:rsidR="00A935CC" w:rsidRPr="00A935CC" w:rsidTr="00A935CC">
        <w:tc>
          <w:tcPr>
            <w:tcW w:w="1271" w:type="dxa"/>
          </w:tcPr>
          <w:p w:rsidR="00A935CC" w:rsidRPr="00A935CC" w:rsidRDefault="00A935CC" w:rsidP="00A935CC">
            <w:pPr>
              <w:spacing w:before="101"/>
              <w:jc w:val="center"/>
              <w:rPr>
                <w:rFonts w:ascii="Caladea"/>
                <w:b/>
                <w:sz w:val="16"/>
                <w:szCs w:val="22"/>
                <w:lang w:eastAsia="en-US"/>
              </w:rPr>
            </w:pPr>
            <w:r w:rsidRPr="00A935CC">
              <w:rPr>
                <w:rFonts w:ascii="Caladea"/>
                <w:b/>
                <w:sz w:val="16"/>
                <w:szCs w:val="22"/>
                <w:lang w:eastAsia="en-US"/>
              </w:rPr>
              <w:t>2</w:t>
            </w:r>
          </w:p>
        </w:tc>
        <w:tc>
          <w:tcPr>
            <w:tcW w:w="1559" w:type="dxa"/>
          </w:tcPr>
          <w:p w:rsidR="00A935CC" w:rsidRPr="00A935CC" w:rsidRDefault="00A935CC" w:rsidP="00A935CC">
            <w:pPr>
              <w:spacing w:before="101"/>
              <w:rPr>
                <w:rFonts w:ascii="Caladea"/>
                <w:b/>
                <w:sz w:val="16"/>
                <w:szCs w:val="22"/>
                <w:lang w:eastAsia="en-US"/>
              </w:rPr>
            </w:pPr>
            <w:r w:rsidRPr="00A935CC">
              <w:rPr>
                <w:rFonts w:ascii="Caladea"/>
                <w:b/>
                <w:sz w:val="16"/>
                <w:szCs w:val="22"/>
                <w:lang w:eastAsia="en-US"/>
              </w:rPr>
              <w:t>01.06.2024</w:t>
            </w:r>
          </w:p>
        </w:tc>
        <w:tc>
          <w:tcPr>
            <w:tcW w:w="9068" w:type="dxa"/>
          </w:tcPr>
          <w:p w:rsidR="00A935CC" w:rsidRPr="00A935CC" w:rsidRDefault="00A935CC" w:rsidP="00A935CC">
            <w:pPr>
              <w:spacing w:before="101"/>
              <w:jc w:val="both"/>
              <w:rPr>
                <w:rFonts w:ascii="Caladea"/>
                <w:sz w:val="16"/>
                <w:szCs w:val="22"/>
                <w:lang w:eastAsia="en-US"/>
              </w:rPr>
            </w:pPr>
            <w:r w:rsidRPr="00A935CC">
              <w:rPr>
                <w:rFonts w:ascii="Caladea"/>
                <w:sz w:val="16"/>
                <w:szCs w:val="22"/>
                <w:lang w:eastAsia="en-US"/>
              </w:rPr>
              <w:t>Maa</w:t>
            </w:r>
            <w:r w:rsidRPr="00A935CC">
              <w:rPr>
                <w:rFonts w:ascii="Caladea"/>
                <w:sz w:val="16"/>
                <w:szCs w:val="22"/>
                <w:lang w:eastAsia="en-US"/>
              </w:rPr>
              <w:t>ş</w:t>
            </w:r>
            <w:r w:rsidRPr="00A935CC">
              <w:rPr>
                <w:rFonts w:ascii="Caladea"/>
                <w:sz w:val="16"/>
                <w:szCs w:val="22"/>
                <w:lang w:eastAsia="en-US"/>
              </w:rPr>
              <w:t xml:space="preserve"> </w:t>
            </w:r>
            <w:r w:rsidRPr="00A935CC">
              <w:rPr>
                <w:rFonts w:ascii="Caladea"/>
                <w:sz w:val="16"/>
                <w:szCs w:val="22"/>
                <w:lang w:eastAsia="en-US"/>
              </w:rPr>
              <w:t>İş</w:t>
            </w:r>
            <w:r w:rsidRPr="00A935CC">
              <w:rPr>
                <w:rFonts w:ascii="Caladea"/>
                <w:sz w:val="16"/>
                <w:szCs w:val="22"/>
                <w:lang w:eastAsia="en-US"/>
              </w:rPr>
              <w:t>lerinin Birime verilmesi</w:t>
            </w:r>
          </w:p>
        </w:tc>
      </w:tr>
    </w:tbl>
    <w:p w:rsidR="00A935CC" w:rsidRDefault="00A935CC" w:rsidP="00133616">
      <w:pPr>
        <w:rPr>
          <w:sz w:val="4"/>
          <w:szCs w:val="4"/>
        </w:rPr>
      </w:pPr>
    </w:p>
    <w:p w:rsidR="00A935CC" w:rsidRDefault="00A935CC" w:rsidP="00133616">
      <w:pPr>
        <w:rPr>
          <w:sz w:val="4"/>
          <w:szCs w:val="4"/>
        </w:rPr>
      </w:pPr>
    </w:p>
    <w:p w:rsidR="00A935CC" w:rsidRDefault="00A935CC" w:rsidP="00133616">
      <w:pPr>
        <w:rPr>
          <w:sz w:val="4"/>
          <w:szCs w:val="4"/>
        </w:rPr>
      </w:pPr>
    </w:p>
    <w:p w:rsidR="00A935CC" w:rsidRDefault="00A935CC" w:rsidP="00133616">
      <w:pPr>
        <w:rPr>
          <w:sz w:val="4"/>
          <w:szCs w:val="4"/>
        </w:rPr>
      </w:pPr>
    </w:p>
    <w:p w:rsidR="00A935CC" w:rsidRDefault="00A935CC" w:rsidP="00133616">
      <w:pPr>
        <w:rPr>
          <w:sz w:val="4"/>
          <w:szCs w:val="4"/>
        </w:rPr>
      </w:pPr>
    </w:p>
    <w:p w:rsidR="00A935CC" w:rsidRDefault="00A935CC" w:rsidP="00133616">
      <w:pPr>
        <w:rPr>
          <w:sz w:val="4"/>
          <w:szCs w:val="4"/>
        </w:rPr>
      </w:pPr>
    </w:p>
    <w:p w:rsidR="00A935CC" w:rsidRDefault="00A935CC" w:rsidP="00133616">
      <w:pPr>
        <w:rPr>
          <w:sz w:val="4"/>
          <w:szCs w:val="4"/>
        </w:rPr>
      </w:pPr>
    </w:p>
    <w:p w:rsidR="00A935CC" w:rsidRDefault="00A935CC" w:rsidP="00133616">
      <w:pPr>
        <w:rPr>
          <w:sz w:val="4"/>
          <w:szCs w:val="4"/>
        </w:rPr>
      </w:pPr>
    </w:p>
    <w:p w:rsidR="00A935CC" w:rsidRDefault="00A935CC" w:rsidP="00133616">
      <w:pPr>
        <w:rPr>
          <w:sz w:val="4"/>
          <w:szCs w:val="4"/>
        </w:rPr>
      </w:pPr>
    </w:p>
    <w:sectPr w:rsidR="00A935CC" w:rsidSect="00267C5F">
      <w:headerReference w:type="default" r:id="rId8"/>
      <w:footerReference w:type="default" r:id="rId9"/>
      <w:pgSz w:w="16838" w:h="11906" w:orient="landscape"/>
      <w:pgMar w:top="1418" w:right="1418" w:bottom="1418" w:left="1418" w:header="85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1AA" w:rsidRDefault="006531AA" w:rsidP="00DF3F86">
      <w:r>
        <w:separator/>
      </w:r>
    </w:p>
  </w:endnote>
  <w:endnote w:type="continuationSeparator" w:id="0">
    <w:p w:rsidR="006531AA" w:rsidRDefault="006531AA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936" w:type="dxa"/>
      <w:tblInd w:w="-44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9"/>
      <w:gridCol w:w="259"/>
      <w:gridCol w:w="3872"/>
      <w:gridCol w:w="1687"/>
      <w:gridCol w:w="283"/>
      <w:gridCol w:w="2818"/>
      <w:gridCol w:w="284"/>
      <w:gridCol w:w="3252"/>
      <w:gridCol w:w="1832"/>
    </w:tblGrid>
    <w:tr w:rsidR="00504EC9" w:rsidRPr="00504EC9" w:rsidTr="00504EC9">
      <w:tc>
        <w:tcPr>
          <w:tcW w:w="4730" w:type="dxa"/>
          <w:gridSpan w:val="3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504EC9" w:rsidRPr="00504EC9" w:rsidRDefault="00504EC9" w:rsidP="00504EC9">
          <w:pPr>
            <w:tabs>
              <w:tab w:val="center" w:pos="2051"/>
              <w:tab w:val="center" w:pos="4536"/>
              <w:tab w:val="right" w:pos="9072"/>
            </w:tabs>
            <w:ind w:right="360"/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 w:rsidRPr="00504EC9">
            <w:rPr>
              <w:rFonts w:eastAsia="Calibri"/>
              <w:b/>
              <w:color w:val="2F5496"/>
              <w:sz w:val="20"/>
              <w:szCs w:val="20"/>
            </w:rPr>
            <w:t xml:space="preserve">       HAZIRLAYAN</w:t>
          </w:r>
        </w:p>
        <w:p w:rsidR="00504EC9" w:rsidRPr="00504EC9" w:rsidRDefault="00504EC9" w:rsidP="00504EC9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  <w:color w:val="000000"/>
              <w:sz w:val="20"/>
              <w:szCs w:val="20"/>
            </w:rPr>
          </w:pPr>
          <w:r w:rsidRPr="00504EC9">
            <w:rPr>
              <w:b/>
              <w:color w:val="000000"/>
              <w:sz w:val="20"/>
              <w:szCs w:val="20"/>
            </w:rPr>
            <w:t>Ramazan ÜLGER</w:t>
          </w:r>
        </w:p>
        <w:p w:rsidR="00504EC9" w:rsidRPr="00504EC9" w:rsidRDefault="00504EC9" w:rsidP="00504EC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 w:rsidRPr="00504EC9">
            <w:rPr>
              <w:rFonts w:eastAsia="Calibri"/>
              <w:b/>
              <w:sz w:val="20"/>
              <w:szCs w:val="20"/>
            </w:rPr>
            <w:t>Yüksekokulu Sekreteri</w:t>
          </w:r>
        </w:p>
        <w:p w:rsidR="00504EC9" w:rsidRPr="00504EC9" w:rsidRDefault="00504EC9" w:rsidP="00504EC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</w:p>
        <w:p w:rsidR="00504EC9" w:rsidRPr="00504EC9" w:rsidRDefault="00504EC9" w:rsidP="00504EC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</w:p>
      </w:tc>
      <w:tc>
        <w:tcPr>
          <w:tcW w:w="5103" w:type="dxa"/>
          <w:gridSpan w:val="4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504EC9" w:rsidRPr="00504EC9" w:rsidRDefault="00504EC9" w:rsidP="00504EC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 w:rsidRPr="00504EC9">
            <w:rPr>
              <w:rFonts w:eastAsia="Calibri"/>
              <w:b/>
              <w:color w:val="2F5496"/>
              <w:sz w:val="20"/>
              <w:szCs w:val="20"/>
            </w:rPr>
            <w:t>KONTROL EDEN</w:t>
          </w:r>
        </w:p>
        <w:p w:rsidR="00504EC9" w:rsidRPr="00504EC9" w:rsidRDefault="00504EC9" w:rsidP="00504EC9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r w:rsidRPr="00504EC9">
            <w:rPr>
              <w:b/>
              <w:color w:val="000000"/>
              <w:sz w:val="20"/>
              <w:szCs w:val="20"/>
            </w:rPr>
            <w:t>Öğr. Gör. Dr. Ertuğrul BALEKOĞLU</w:t>
          </w:r>
        </w:p>
        <w:p w:rsidR="00504EC9" w:rsidRPr="00504EC9" w:rsidRDefault="00504EC9" w:rsidP="00504EC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 w:rsidRPr="00504EC9">
            <w:rPr>
              <w:rFonts w:eastAsia="Calibri"/>
              <w:b/>
              <w:sz w:val="20"/>
              <w:szCs w:val="20"/>
            </w:rPr>
            <w:t>Kalite Yönetimi Birim Sorumlusu</w:t>
          </w:r>
        </w:p>
      </w:tc>
      <w:tc>
        <w:tcPr>
          <w:tcW w:w="5103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504EC9" w:rsidRPr="00504EC9" w:rsidRDefault="00504EC9" w:rsidP="00504EC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 w:rsidRPr="00504EC9">
            <w:rPr>
              <w:rFonts w:eastAsia="Calibri"/>
              <w:b/>
              <w:color w:val="2F5496"/>
              <w:sz w:val="20"/>
              <w:szCs w:val="20"/>
            </w:rPr>
            <w:t>ONAYLAYAN</w:t>
          </w:r>
        </w:p>
        <w:p w:rsidR="00504EC9" w:rsidRPr="00504EC9" w:rsidRDefault="00504EC9" w:rsidP="00504EC9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r w:rsidRPr="00504EC9">
            <w:rPr>
              <w:b/>
              <w:color w:val="000000"/>
              <w:sz w:val="20"/>
              <w:szCs w:val="20"/>
            </w:rPr>
            <w:t>Doç. Dr. Ali SALMAN</w:t>
          </w:r>
        </w:p>
        <w:p w:rsidR="00504EC9" w:rsidRPr="00504EC9" w:rsidRDefault="00504EC9" w:rsidP="00504EC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 w:rsidRPr="00504EC9">
            <w:rPr>
              <w:rFonts w:eastAsia="Calibri"/>
              <w:b/>
              <w:sz w:val="20"/>
              <w:szCs w:val="20"/>
            </w:rPr>
            <w:t xml:space="preserve">Müdür </w:t>
          </w:r>
        </w:p>
      </w:tc>
    </w:tr>
    <w:tr w:rsidR="00504EC9" w:rsidRPr="00504EC9" w:rsidTr="00504EC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559"/>
      </w:trPr>
      <w:tc>
        <w:tcPr>
          <w:tcW w:w="576" w:type="dxa"/>
          <w:shd w:val="clear" w:color="auto" w:fill="auto"/>
        </w:tcPr>
        <w:p w:rsidR="00504EC9" w:rsidRPr="00504EC9" w:rsidRDefault="00504EC9" w:rsidP="00504EC9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504EC9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Adres</w:t>
          </w:r>
        </w:p>
      </w:tc>
      <w:tc>
        <w:tcPr>
          <w:tcW w:w="259" w:type="dxa"/>
          <w:shd w:val="clear" w:color="auto" w:fill="auto"/>
        </w:tcPr>
        <w:p w:rsidR="00504EC9" w:rsidRPr="00504EC9" w:rsidRDefault="00504EC9" w:rsidP="00504EC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504EC9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5596" w:type="dxa"/>
          <w:gridSpan w:val="2"/>
          <w:shd w:val="clear" w:color="auto" w:fill="auto"/>
        </w:tcPr>
        <w:p w:rsidR="00504EC9" w:rsidRPr="00504EC9" w:rsidRDefault="00504EC9" w:rsidP="00504EC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504EC9">
            <w:rPr>
              <w:rFonts w:ascii="Cambria" w:eastAsia="Calibri" w:hAnsi="Cambria"/>
              <w:sz w:val="16"/>
              <w:szCs w:val="16"/>
              <w:lang w:eastAsia="en-US"/>
            </w:rPr>
            <w:t>Ege Üniversitesi Bayındır MYO Fatih Mahallesi Cin Kulesi Mevki Bayındır/İZMİR</w:t>
          </w:r>
        </w:p>
        <w:p w:rsidR="00504EC9" w:rsidRPr="00504EC9" w:rsidRDefault="00504EC9" w:rsidP="00504EC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504EC9">
            <w:rPr>
              <w:rFonts w:ascii="Cambria" w:eastAsia="Calibri" w:hAnsi="Cambria"/>
              <w:sz w:val="16"/>
              <w:szCs w:val="16"/>
              <w:lang w:eastAsia="en-US"/>
            </w:rPr>
            <w:t>TÜRKİYE</w:t>
          </w:r>
        </w:p>
      </w:tc>
      <w:tc>
        <w:tcPr>
          <w:tcW w:w="283" w:type="dxa"/>
          <w:shd w:val="clear" w:color="auto" w:fill="auto"/>
        </w:tcPr>
        <w:p w:rsidR="00504EC9" w:rsidRPr="00504EC9" w:rsidRDefault="00504EC9" w:rsidP="00504EC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  <w:tc>
        <w:tcPr>
          <w:tcW w:w="2835" w:type="dxa"/>
          <w:shd w:val="clear" w:color="auto" w:fill="auto"/>
        </w:tcPr>
        <w:p w:rsidR="00504EC9" w:rsidRPr="00504EC9" w:rsidRDefault="00504EC9" w:rsidP="00504EC9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</w:pPr>
          <w:r w:rsidRPr="00504EC9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Telefon</w:t>
          </w:r>
        </w:p>
        <w:p w:rsidR="00504EC9" w:rsidRPr="00504EC9" w:rsidRDefault="00504EC9" w:rsidP="00504EC9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</w:pPr>
          <w:r w:rsidRPr="00504EC9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İnternet Adresi</w:t>
          </w:r>
        </w:p>
        <w:p w:rsidR="00504EC9" w:rsidRPr="00504EC9" w:rsidRDefault="00504EC9" w:rsidP="00504EC9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504EC9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E-Posta</w:t>
          </w:r>
        </w:p>
      </w:tc>
      <w:tc>
        <w:tcPr>
          <w:tcW w:w="284" w:type="dxa"/>
          <w:shd w:val="clear" w:color="auto" w:fill="auto"/>
        </w:tcPr>
        <w:p w:rsidR="00504EC9" w:rsidRPr="00504EC9" w:rsidRDefault="00504EC9" w:rsidP="00504EC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504EC9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:rsidR="00504EC9" w:rsidRPr="00504EC9" w:rsidRDefault="00504EC9" w:rsidP="00504EC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504EC9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:rsidR="00504EC9" w:rsidRPr="00504EC9" w:rsidRDefault="00504EC9" w:rsidP="00504EC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504EC9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3260" w:type="dxa"/>
          <w:shd w:val="clear" w:color="auto" w:fill="auto"/>
        </w:tcPr>
        <w:p w:rsidR="00504EC9" w:rsidRPr="00504EC9" w:rsidRDefault="00504EC9" w:rsidP="00504EC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504EC9">
            <w:rPr>
              <w:rFonts w:ascii="Cambria" w:eastAsia="Calibri" w:hAnsi="Cambria"/>
              <w:sz w:val="16"/>
              <w:szCs w:val="16"/>
              <w:lang w:eastAsia="en-US"/>
            </w:rPr>
            <w:t>0 232 581 63 17 - 0 232 581 71 75</w:t>
          </w:r>
        </w:p>
        <w:p w:rsidR="00504EC9" w:rsidRPr="00504EC9" w:rsidRDefault="00504EC9" w:rsidP="00504EC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504EC9">
            <w:rPr>
              <w:rFonts w:ascii="Cambria" w:eastAsia="Calibri" w:hAnsi="Cambria"/>
              <w:sz w:val="16"/>
              <w:szCs w:val="16"/>
              <w:lang w:eastAsia="en-US"/>
            </w:rPr>
            <w:t>https://bayindirmyo.ege.edu.tr</w:t>
          </w:r>
        </w:p>
        <w:p w:rsidR="00504EC9" w:rsidRPr="00504EC9" w:rsidRDefault="00504EC9" w:rsidP="00504EC9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504EC9">
            <w:rPr>
              <w:rFonts w:ascii="Cambria" w:eastAsia="Calibri" w:hAnsi="Cambria"/>
              <w:sz w:val="16"/>
              <w:szCs w:val="16"/>
              <w:lang w:eastAsia="en-US"/>
            </w:rPr>
            <w:t>baymyo@mail.ege.edu.tr</w:t>
          </w:r>
        </w:p>
      </w:tc>
      <w:tc>
        <w:tcPr>
          <w:tcW w:w="1843" w:type="dxa"/>
          <w:shd w:val="clear" w:color="auto" w:fill="auto"/>
        </w:tcPr>
        <w:p w:rsidR="00504EC9" w:rsidRPr="00504EC9" w:rsidRDefault="00504EC9" w:rsidP="00504EC9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504EC9">
            <w:rPr>
              <w:rFonts w:ascii="Cambria" w:eastAsia="Calibri" w:hAnsi="Cambria"/>
              <w:color w:val="002060"/>
              <w:sz w:val="16"/>
              <w:szCs w:val="16"/>
              <w:lang w:eastAsia="en-US"/>
            </w:rPr>
            <w:t xml:space="preserve">Sayfa </w:t>
          </w:r>
          <w:r w:rsidRPr="00504EC9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begin"/>
          </w:r>
          <w:r w:rsidRPr="00504EC9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instrText>PAGE  \* Arabic  \* MERGEFORMAT</w:instrText>
          </w:r>
          <w:r w:rsidRPr="00504EC9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separate"/>
          </w:r>
          <w:r w:rsidR="00B66E3B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  <w:lang w:eastAsia="en-US"/>
            </w:rPr>
            <w:t>2</w:t>
          </w:r>
          <w:r w:rsidRPr="00504EC9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end"/>
          </w:r>
          <w:r w:rsidRPr="00504EC9">
            <w:rPr>
              <w:rFonts w:ascii="Cambria" w:eastAsia="Calibri" w:hAnsi="Cambria"/>
              <w:color w:val="002060"/>
              <w:sz w:val="16"/>
              <w:szCs w:val="16"/>
              <w:lang w:eastAsia="en-US"/>
            </w:rPr>
            <w:t xml:space="preserve"> / </w:t>
          </w:r>
          <w:r w:rsidRPr="00504EC9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begin"/>
          </w:r>
          <w:r w:rsidRPr="00504EC9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instrText>NUMPAGES  \* Arabic  \* MERGEFORMAT</w:instrText>
          </w:r>
          <w:r w:rsidRPr="00504EC9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separate"/>
          </w:r>
          <w:r w:rsidR="00B66E3B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  <w:lang w:eastAsia="en-US"/>
            </w:rPr>
            <w:t>4</w:t>
          </w:r>
          <w:r w:rsidRPr="00504EC9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end"/>
          </w:r>
        </w:p>
      </w:tc>
    </w:tr>
  </w:tbl>
  <w:p w:rsidR="00504EC9" w:rsidRPr="00504EC9" w:rsidRDefault="00504EC9" w:rsidP="00504EC9">
    <w:pPr>
      <w:tabs>
        <w:tab w:val="center" w:pos="4536"/>
        <w:tab w:val="right" w:pos="9072"/>
      </w:tabs>
      <w:rPr>
        <w:rFonts w:ascii="Cambria" w:eastAsia="Calibri" w:hAnsi="Cambria"/>
        <w:i/>
        <w:sz w:val="6"/>
        <w:szCs w:val="6"/>
        <w:lang w:eastAsia="en-US"/>
      </w:rPr>
    </w:pPr>
  </w:p>
  <w:p w:rsidR="00504EC9" w:rsidRPr="00504EC9" w:rsidRDefault="00504EC9" w:rsidP="00504EC9">
    <w:pPr>
      <w:widowControl w:val="0"/>
      <w:autoSpaceDE w:val="0"/>
      <w:autoSpaceDN w:val="0"/>
      <w:rPr>
        <w:sz w:val="22"/>
        <w:szCs w:val="22"/>
        <w:lang w:eastAsia="en-US"/>
      </w:rPr>
    </w:pPr>
  </w:p>
  <w:p w:rsidR="00504EC9" w:rsidRPr="00504EC9" w:rsidRDefault="00504EC9" w:rsidP="00504EC9">
    <w:pPr>
      <w:widowControl w:val="0"/>
      <w:tabs>
        <w:tab w:val="center" w:pos="4536"/>
        <w:tab w:val="right" w:pos="9072"/>
      </w:tabs>
      <w:autoSpaceDE w:val="0"/>
      <w:autoSpaceDN w:val="0"/>
      <w:rPr>
        <w:sz w:val="22"/>
        <w:szCs w:val="22"/>
        <w:lang w:eastAsia="en-US"/>
      </w:rPr>
    </w:pPr>
  </w:p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1AA" w:rsidRDefault="006531AA" w:rsidP="00DF3F86">
      <w:r>
        <w:separator/>
      </w:r>
    </w:p>
  </w:footnote>
  <w:footnote w:type="continuationSeparator" w:id="0">
    <w:p w:rsidR="006531AA" w:rsidRDefault="006531AA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W w:w="14847" w:type="dxa"/>
      <w:tblInd w:w="-415" w:type="dxa"/>
      <w:tblLook w:val="04A0" w:firstRow="1" w:lastRow="0" w:firstColumn="1" w:lastColumn="0" w:noHBand="0" w:noVBand="1"/>
    </w:tblPr>
    <w:tblGrid>
      <w:gridCol w:w="3953"/>
      <w:gridCol w:w="7529"/>
      <w:gridCol w:w="1701"/>
      <w:gridCol w:w="1664"/>
    </w:tblGrid>
    <w:tr w:rsidR="00307593" w:rsidRPr="00307593" w:rsidTr="00307593">
      <w:trPr>
        <w:trHeight w:val="428"/>
      </w:trPr>
      <w:tc>
        <w:tcPr>
          <w:tcW w:w="3953" w:type="dxa"/>
          <w:vMerge w:val="restart"/>
          <w:vAlign w:val="bottom"/>
          <w:hideMark/>
        </w:tcPr>
        <w:p w:rsidR="00307593" w:rsidRPr="00307593" w:rsidRDefault="00307593" w:rsidP="00307593">
          <w:pPr>
            <w:shd w:val="clear" w:color="auto" w:fill="FFFFFF"/>
            <w:autoSpaceDN w:val="0"/>
            <w:rPr>
              <w:b/>
              <w:color w:val="2E74B5"/>
              <w:sz w:val="28"/>
              <w:szCs w:val="28"/>
              <w:lang w:val="en-US"/>
            </w:rPr>
          </w:pPr>
          <w:r w:rsidRPr="00307593">
            <w:rPr>
              <w:noProof/>
              <w:sz w:val="22"/>
              <w:szCs w:val="22"/>
            </w:rPr>
            <w:drawing>
              <wp:anchor distT="0" distB="0" distL="114300" distR="114300" simplePos="0" relativeHeight="251660288" behindDoc="0" locked="0" layoutInCell="1" allowOverlap="1" wp14:anchorId="2852476A" wp14:editId="452E1B89">
                <wp:simplePos x="0" y="0"/>
                <wp:positionH relativeFrom="column">
                  <wp:posOffset>589280</wp:posOffset>
                </wp:positionH>
                <wp:positionV relativeFrom="paragraph">
                  <wp:posOffset>-1158875</wp:posOffset>
                </wp:positionV>
                <wp:extent cx="1097280" cy="1097280"/>
                <wp:effectExtent l="0" t="0" r="7620" b="7620"/>
                <wp:wrapNone/>
                <wp:docPr id="4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1097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07593">
            <w:rPr>
              <w:b/>
              <w:color w:val="2E74B5"/>
              <w:sz w:val="28"/>
              <w:szCs w:val="28"/>
              <w:lang w:val="en-US"/>
            </w:rPr>
            <w:t xml:space="preserve">               </w:t>
          </w:r>
        </w:p>
        <w:p w:rsidR="00307593" w:rsidRPr="00307593" w:rsidRDefault="00307593" w:rsidP="00307593">
          <w:pPr>
            <w:shd w:val="clear" w:color="auto" w:fill="FFFFFF"/>
            <w:autoSpaceDN w:val="0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  <w:lang w:val="en-US"/>
            </w:rPr>
          </w:pPr>
          <w:r w:rsidRPr="00307593">
            <w:rPr>
              <w:i/>
              <w:color w:val="007CC4"/>
              <w:sz w:val="18"/>
              <w:szCs w:val="18"/>
              <w:shd w:val="clear" w:color="auto" w:fill="FFFFFF"/>
              <w:lang w:val="en-US"/>
            </w:rPr>
            <w:t>"Huzurlu Üniversite, Kaliteli Eğitim,</w:t>
          </w:r>
        </w:p>
        <w:p w:rsidR="00307593" w:rsidRPr="00307593" w:rsidRDefault="00307593" w:rsidP="00307593">
          <w:pPr>
            <w:shd w:val="clear" w:color="auto" w:fill="FFFFFF"/>
            <w:autoSpaceDN w:val="0"/>
            <w:jc w:val="center"/>
            <w:rPr>
              <w:b/>
              <w:color w:val="2E74B5"/>
              <w:sz w:val="28"/>
              <w:szCs w:val="28"/>
              <w:lang w:val="en-US"/>
            </w:rPr>
          </w:pPr>
          <w:r w:rsidRPr="00307593">
            <w:rPr>
              <w:i/>
              <w:color w:val="007CC4"/>
              <w:sz w:val="18"/>
              <w:szCs w:val="18"/>
              <w:shd w:val="clear" w:color="auto" w:fill="FFFFFF"/>
              <w:lang w:val="en-US"/>
            </w:rPr>
            <w:t>Aydınlık Gelecek”</w:t>
          </w:r>
        </w:p>
      </w:tc>
      <w:tc>
        <w:tcPr>
          <w:tcW w:w="7529" w:type="dxa"/>
          <w:vMerge w:val="restart"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:rsidR="00307593" w:rsidRPr="00307593" w:rsidRDefault="00307593" w:rsidP="00307593">
          <w:pPr>
            <w:autoSpaceDN w:val="0"/>
            <w:jc w:val="center"/>
            <w:rPr>
              <w:b/>
              <w:color w:val="2F5496"/>
              <w:lang w:val="en-US"/>
            </w:rPr>
          </w:pPr>
          <w:r w:rsidRPr="00307593">
            <w:rPr>
              <w:b/>
              <w:color w:val="2F5496"/>
              <w:lang w:val="en-US"/>
            </w:rPr>
            <w:t>T.C.</w:t>
          </w:r>
        </w:p>
        <w:p w:rsidR="00307593" w:rsidRPr="00307593" w:rsidRDefault="00307593" w:rsidP="00307593">
          <w:pPr>
            <w:autoSpaceDN w:val="0"/>
            <w:jc w:val="center"/>
            <w:rPr>
              <w:b/>
              <w:color w:val="2F5496"/>
              <w:lang w:val="en-US"/>
            </w:rPr>
          </w:pPr>
          <w:r w:rsidRPr="00307593">
            <w:rPr>
              <w:b/>
              <w:color w:val="2F5496"/>
              <w:lang w:val="en-US"/>
            </w:rPr>
            <w:t xml:space="preserve">EGE ÜNİVERSİTESİ </w:t>
          </w:r>
        </w:p>
        <w:p w:rsidR="00307593" w:rsidRPr="00307593" w:rsidRDefault="00307593" w:rsidP="00307593">
          <w:pPr>
            <w:autoSpaceDN w:val="0"/>
            <w:jc w:val="center"/>
            <w:rPr>
              <w:b/>
              <w:color w:val="2F5496"/>
              <w:lang w:val="en-US"/>
            </w:rPr>
          </w:pPr>
          <w:r w:rsidRPr="00307593">
            <w:rPr>
              <w:b/>
              <w:color w:val="2F5496"/>
              <w:lang w:val="en-US"/>
            </w:rPr>
            <w:t>Bayındır Meslek Yüksekokulu</w:t>
          </w:r>
        </w:p>
        <w:p w:rsidR="00307593" w:rsidRPr="00307593" w:rsidRDefault="00307593" w:rsidP="00307593">
          <w:pPr>
            <w:autoSpaceDN w:val="0"/>
            <w:jc w:val="center"/>
            <w:rPr>
              <w:b/>
              <w:lang w:val="en-US"/>
            </w:rPr>
          </w:pPr>
        </w:p>
        <w:p w:rsidR="00307593" w:rsidRPr="00307593" w:rsidRDefault="00307593" w:rsidP="00307593">
          <w:pPr>
            <w:autoSpaceDN w:val="0"/>
            <w:jc w:val="center"/>
            <w:rPr>
              <w:b/>
              <w:sz w:val="20"/>
              <w:lang w:val="en-US"/>
            </w:rPr>
          </w:pPr>
          <w:r>
            <w:rPr>
              <w:b/>
              <w:sz w:val="20"/>
              <w:lang w:val="en-US"/>
            </w:rPr>
            <w:t>HASSAS GÖREV ENVANTER</w:t>
          </w:r>
          <w:r w:rsidRPr="00307593">
            <w:rPr>
              <w:b/>
              <w:sz w:val="20"/>
              <w:lang w:val="en-US"/>
            </w:rPr>
            <w:t xml:space="preserve"> FORMU</w:t>
          </w:r>
        </w:p>
      </w:tc>
      <w:tc>
        <w:tcPr>
          <w:tcW w:w="1701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  <w:hideMark/>
        </w:tcPr>
        <w:p w:rsidR="00307593" w:rsidRPr="00307593" w:rsidRDefault="00307593" w:rsidP="00307593">
          <w:pPr>
            <w:tabs>
              <w:tab w:val="center" w:pos="4536"/>
              <w:tab w:val="right" w:pos="9072"/>
            </w:tabs>
            <w:autoSpaceDN w:val="0"/>
            <w:ind w:right="-112"/>
            <w:rPr>
              <w:rFonts w:ascii="Cambria" w:eastAsia="Calibri" w:hAnsi="Cambria"/>
              <w:sz w:val="16"/>
              <w:szCs w:val="16"/>
              <w:lang w:val="en-US" w:eastAsia="en-US"/>
            </w:rPr>
          </w:pPr>
          <w:r w:rsidRPr="00307593">
            <w:rPr>
              <w:rFonts w:ascii="Cambria" w:eastAsia="Calibri" w:hAnsi="Cambria"/>
              <w:sz w:val="16"/>
              <w:szCs w:val="16"/>
              <w:lang w:val="en-US" w:eastAsia="en-US"/>
            </w:rPr>
            <w:t>Doküman No</w:t>
          </w:r>
        </w:p>
      </w:tc>
      <w:tc>
        <w:tcPr>
          <w:tcW w:w="1664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  <w:hideMark/>
        </w:tcPr>
        <w:p w:rsidR="00307593" w:rsidRPr="00307593" w:rsidRDefault="00C512BA" w:rsidP="00C512BA">
          <w:pPr>
            <w:tabs>
              <w:tab w:val="center" w:pos="4536"/>
              <w:tab w:val="right" w:pos="9072"/>
            </w:tabs>
            <w:autoSpaceDN w:val="0"/>
            <w:rPr>
              <w:rFonts w:ascii="Cambria" w:eastAsia="Calibri" w:hAnsi="Cambria"/>
              <w:b/>
              <w:color w:val="2E74B5"/>
              <w:sz w:val="16"/>
              <w:szCs w:val="16"/>
              <w:lang w:val="en-US" w:eastAsia="en-US"/>
            </w:rPr>
          </w:pPr>
          <w:r>
            <w:rPr>
              <w:rFonts w:ascii="Cambria" w:eastAsia="Calibri" w:hAnsi="Cambria"/>
              <w:b/>
              <w:color w:val="2E74B5"/>
              <w:sz w:val="16"/>
              <w:szCs w:val="16"/>
              <w:lang w:val="en-US" w:eastAsia="en-US"/>
            </w:rPr>
            <w:t>FRM</w:t>
          </w:r>
          <w:r w:rsidR="00504EC9">
            <w:rPr>
              <w:rFonts w:ascii="Cambria" w:eastAsia="Calibri" w:hAnsi="Cambria"/>
              <w:b/>
              <w:color w:val="2E74B5"/>
              <w:sz w:val="16"/>
              <w:szCs w:val="16"/>
              <w:lang w:val="en-US" w:eastAsia="en-US"/>
            </w:rPr>
            <w:t>-</w:t>
          </w:r>
          <w:r>
            <w:rPr>
              <w:rFonts w:ascii="Cambria" w:eastAsia="Calibri" w:hAnsi="Cambria"/>
              <w:b/>
              <w:color w:val="2E74B5"/>
              <w:sz w:val="16"/>
              <w:szCs w:val="16"/>
              <w:lang w:val="en-US" w:eastAsia="en-US"/>
            </w:rPr>
            <w:t>BYY</w:t>
          </w:r>
          <w:r w:rsidR="00307593">
            <w:rPr>
              <w:rFonts w:ascii="Cambria" w:eastAsia="Calibri" w:hAnsi="Cambria"/>
              <w:b/>
              <w:color w:val="2E74B5"/>
              <w:sz w:val="16"/>
              <w:szCs w:val="16"/>
              <w:lang w:val="en-US" w:eastAsia="en-US"/>
            </w:rPr>
            <w:t>-</w:t>
          </w:r>
          <w:r w:rsidR="00504EC9">
            <w:rPr>
              <w:rFonts w:ascii="Cambria" w:eastAsia="Calibri" w:hAnsi="Cambria"/>
              <w:b/>
              <w:color w:val="2E74B5"/>
              <w:sz w:val="16"/>
              <w:szCs w:val="16"/>
              <w:lang w:val="en-US" w:eastAsia="en-US"/>
            </w:rPr>
            <w:t>008</w:t>
          </w:r>
        </w:p>
      </w:tc>
    </w:tr>
    <w:tr w:rsidR="00307593" w:rsidRPr="00307593" w:rsidTr="00307593">
      <w:trPr>
        <w:trHeight w:val="429"/>
      </w:trPr>
      <w:tc>
        <w:tcPr>
          <w:tcW w:w="0" w:type="auto"/>
          <w:vMerge/>
          <w:vAlign w:val="center"/>
          <w:hideMark/>
        </w:tcPr>
        <w:p w:rsidR="00307593" w:rsidRPr="00307593" w:rsidRDefault="00307593" w:rsidP="00307593">
          <w:pPr>
            <w:widowControl w:val="0"/>
            <w:autoSpaceDE w:val="0"/>
            <w:autoSpaceDN w:val="0"/>
            <w:rPr>
              <w:b/>
              <w:color w:val="2E74B5"/>
              <w:sz w:val="28"/>
              <w:szCs w:val="28"/>
              <w:lang w:val="en-US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  <w:hideMark/>
        </w:tcPr>
        <w:p w:rsidR="00307593" w:rsidRPr="00307593" w:rsidRDefault="00307593" w:rsidP="00307593">
          <w:pPr>
            <w:widowControl w:val="0"/>
            <w:autoSpaceDE w:val="0"/>
            <w:autoSpaceDN w:val="0"/>
            <w:rPr>
              <w:b/>
              <w:sz w:val="20"/>
              <w:lang w:val="en-US"/>
            </w:rPr>
          </w:pPr>
        </w:p>
      </w:tc>
      <w:tc>
        <w:tcPr>
          <w:tcW w:w="1701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  <w:hideMark/>
        </w:tcPr>
        <w:p w:rsidR="00307593" w:rsidRPr="00307593" w:rsidRDefault="00307593" w:rsidP="00307593">
          <w:pPr>
            <w:tabs>
              <w:tab w:val="center" w:pos="4536"/>
              <w:tab w:val="right" w:pos="9072"/>
            </w:tabs>
            <w:autoSpaceDN w:val="0"/>
            <w:ind w:right="-112"/>
            <w:rPr>
              <w:rFonts w:ascii="Cambria" w:eastAsia="Calibri" w:hAnsi="Cambria"/>
              <w:sz w:val="16"/>
              <w:szCs w:val="16"/>
              <w:lang w:val="en-US" w:eastAsia="en-US"/>
            </w:rPr>
          </w:pPr>
          <w:r w:rsidRPr="00307593">
            <w:rPr>
              <w:rFonts w:ascii="Cambria" w:eastAsia="Calibri" w:hAnsi="Cambria"/>
              <w:sz w:val="16"/>
              <w:szCs w:val="16"/>
              <w:lang w:val="en-US" w:eastAsia="en-US"/>
            </w:rPr>
            <w:t>Yayın Tarihi</w:t>
          </w:r>
        </w:p>
      </w:tc>
      <w:tc>
        <w:tcPr>
          <w:tcW w:w="1664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  <w:hideMark/>
        </w:tcPr>
        <w:p w:rsidR="00307593" w:rsidRPr="00307593" w:rsidRDefault="00307593" w:rsidP="00307593">
          <w:pPr>
            <w:tabs>
              <w:tab w:val="center" w:pos="4536"/>
              <w:tab w:val="right" w:pos="9072"/>
            </w:tabs>
            <w:autoSpaceDN w:val="0"/>
            <w:rPr>
              <w:rFonts w:ascii="Cambria" w:eastAsia="Calibri" w:hAnsi="Cambria"/>
              <w:b/>
              <w:color w:val="2E74B5"/>
              <w:sz w:val="16"/>
              <w:szCs w:val="16"/>
              <w:lang w:val="en-US" w:eastAsia="en-US"/>
            </w:rPr>
          </w:pPr>
          <w:r w:rsidRPr="00307593">
            <w:rPr>
              <w:rFonts w:ascii="Cambria" w:eastAsia="Calibri" w:hAnsi="Cambria"/>
              <w:b/>
              <w:color w:val="2E74B5"/>
              <w:sz w:val="16"/>
              <w:szCs w:val="16"/>
              <w:lang w:val="en-US" w:eastAsia="en-US"/>
            </w:rPr>
            <w:t>26.04.2021</w:t>
          </w:r>
        </w:p>
      </w:tc>
    </w:tr>
    <w:tr w:rsidR="00307593" w:rsidRPr="00307593" w:rsidTr="00307593">
      <w:trPr>
        <w:trHeight w:val="428"/>
      </w:trPr>
      <w:tc>
        <w:tcPr>
          <w:tcW w:w="0" w:type="auto"/>
          <w:vMerge/>
          <w:vAlign w:val="center"/>
          <w:hideMark/>
        </w:tcPr>
        <w:p w:rsidR="00307593" w:rsidRPr="00307593" w:rsidRDefault="00307593" w:rsidP="00307593">
          <w:pPr>
            <w:widowControl w:val="0"/>
            <w:autoSpaceDE w:val="0"/>
            <w:autoSpaceDN w:val="0"/>
            <w:rPr>
              <w:b/>
              <w:color w:val="2E74B5"/>
              <w:sz w:val="28"/>
              <w:szCs w:val="28"/>
              <w:lang w:val="en-US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  <w:hideMark/>
        </w:tcPr>
        <w:p w:rsidR="00307593" w:rsidRPr="00307593" w:rsidRDefault="00307593" w:rsidP="00307593">
          <w:pPr>
            <w:widowControl w:val="0"/>
            <w:autoSpaceDE w:val="0"/>
            <w:autoSpaceDN w:val="0"/>
            <w:rPr>
              <w:b/>
              <w:sz w:val="20"/>
              <w:lang w:val="en-US"/>
            </w:rPr>
          </w:pPr>
        </w:p>
      </w:tc>
      <w:tc>
        <w:tcPr>
          <w:tcW w:w="1701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  <w:hideMark/>
        </w:tcPr>
        <w:p w:rsidR="00307593" w:rsidRPr="00307593" w:rsidRDefault="00307593" w:rsidP="00307593">
          <w:pPr>
            <w:tabs>
              <w:tab w:val="center" w:pos="4536"/>
              <w:tab w:val="right" w:pos="9072"/>
            </w:tabs>
            <w:autoSpaceDN w:val="0"/>
            <w:ind w:right="-112"/>
            <w:rPr>
              <w:rFonts w:ascii="Cambria" w:eastAsia="Calibri" w:hAnsi="Cambria"/>
              <w:sz w:val="16"/>
              <w:szCs w:val="16"/>
              <w:lang w:val="en-US" w:eastAsia="en-US"/>
            </w:rPr>
          </w:pPr>
          <w:r w:rsidRPr="00307593">
            <w:rPr>
              <w:rFonts w:ascii="Cambria" w:eastAsia="Calibri" w:hAnsi="Cambria"/>
              <w:sz w:val="16"/>
              <w:szCs w:val="16"/>
              <w:lang w:val="en-US" w:eastAsia="en-US"/>
            </w:rPr>
            <w:t>Revizyon Tarihi</w:t>
          </w:r>
        </w:p>
      </w:tc>
      <w:tc>
        <w:tcPr>
          <w:tcW w:w="1664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  <w:hideMark/>
        </w:tcPr>
        <w:p w:rsidR="00307593" w:rsidRPr="00307593" w:rsidRDefault="00A935CC" w:rsidP="00A935CC">
          <w:pPr>
            <w:tabs>
              <w:tab w:val="center" w:pos="4536"/>
              <w:tab w:val="right" w:pos="9072"/>
            </w:tabs>
            <w:autoSpaceDN w:val="0"/>
            <w:rPr>
              <w:rFonts w:ascii="Cambria" w:eastAsia="Calibri" w:hAnsi="Cambria"/>
              <w:b/>
              <w:color w:val="2E74B5"/>
              <w:sz w:val="16"/>
              <w:szCs w:val="16"/>
              <w:lang w:val="en-US" w:eastAsia="en-US"/>
            </w:rPr>
          </w:pPr>
          <w:r>
            <w:rPr>
              <w:rFonts w:ascii="Cambria" w:eastAsia="Calibri" w:hAnsi="Cambria"/>
              <w:b/>
              <w:color w:val="2E74B5"/>
              <w:sz w:val="16"/>
              <w:szCs w:val="16"/>
              <w:lang w:val="en-US" w:eastAsia="en-US"/>
            </w:rPr>
            <w:t>01</w:t>
          </w:r>
          <w:r w:rsidR="00307593" w:rsidRPr="00307593">
            <w:rPr>
              <w:rFonts w:ascii="Cambria" w:eastAsia="Calibri" w:hAnsi="Cambria"/>
              <w:b/>
              <w:color w:val="2E74B5"/>
              <w:sz w:val="16"/>
              <w:szCs w:val="16"/>
              <w:lang w:val="en-US" w:eastAsia="en-US"/>
            </w:rPr>
            <w:t>.</w:t>
          </w:r>
          <w:r>
            <w:rPr>
              <w:rFonts w:ascii="Cambria" w:eastAsia="Calibri" w:hAnsi="Cambria"/>
              <w:b/>
              <w:color w:val="2E74B5"/>
              <w:sz w:val="16"/>
              <w:szCs w:val="16"/>
              <w:lang w:val="en-US" w:eastAsia="en-US"/>
            </w:rPr>
            <w:t>06.2024</w:t>
          </w:r>
        </w:p>
      </w:tc>
    </w:tr>
    <w:tr w:rsidR="00307593" w:rsidRPr="00307593" w:rsidTr="00307593">
      <w:trPr>
        <w:trHeight w:val="429"/>
      </w:trPr>
      <w:tc>
        <w:tcPr>
          <w:tcW w:w="0" w:type="auto"/>
          <w:vMerge/>
          <w:vAlign w:val="center"/>
          <w:hideMark/>
        </w:tcPr>
        <w:p w:rsidR="00307593" w:rsidRPr="00307593" w:rsidRDefault="00307593" w:rsidP="00307593">
          <w:pPr>
            <w:widowControl w:val="0"/>
            <w:autoSpaceDE w:val="0"/>
            <w:autoSpaceDN w:val="0"/>
            <w:rPr>
              <w:b/>
              <w:color w:val="2E74B5"/>
              <w:sz w:val="28"/>
              <w:szCs w:val="28"/>
              <w:lang w:val="en-US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  <w:hideMark/>
        </w:tcPr>
        <w:p w:rsidR="00307593" w:rsidRPr="00307593" w:rsidRDefault="00307593" w:rsidP="00307593">
          <w:pPr>
            <w:widowControl w:val="0"/>
            <w:autoSpaceDE w:val="0"/>
            <w:autoSpaceDN w:val="0"/>
            <w:rPr>
              <w:b/>
              <w:sz w:val="20"/>
              <w:lang w:val="en-US"/>
            </w:rPr>
          </w:pPr>
        </w:p>
      </w:tc>
      <w:tc>
        <w:tcPr>
          <w:tcW w:w="1701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  <w:hideMark/>
        </w:tcPr>
        <w:p w:rsidR="00307593" w:rsidRPr="00307593" w:rsidRDefault="00307593" w:rsidP="00307593">
          <w:pPr>
            <w:tabs>
              <w:tab w:val="center" w:pos="4536"/>
              <w:tab w:val="right" w:pos="9072"/>
            </w:tabs>
            <w:autoSpaceDN w:val="0"/>
            <w:ind w:right="-112"/>
            <w:rPr>
              <w:rFonts w:ascii="Cambria" w:eastAsia="Calibri" w:hAnsi="Cambria"/>
              <w:sz w:val="16"/>
              <w:szCs w:val="16"/>
              <w:lang w:val="en-US" w:eastAsia="en-US"/>
            </w:rPr>
          </w:pPr>
          <w:r w:rsidRPr="00307593">
            <w:rPr>
              <w:rFonts w:ascii="Cambria" w:eastAsia="Calibri" w:hAnsi="Cambria"/>
              <w:sz w:val="16"/>
              <w:szCs w:val="16"/>
              <w:lang w:val="en-US" w:eastAsia="en-US"/>
            </w:rPr>
            <w:t>Revizyon No</w:t>
          </w:r>
        </w:p>
      </w:tc>
      <w:tc>
        <w:tcPr>
          <w:tcW w:w="1664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  <w:hideMark/>
        </w:tcPr>
        <w:p w:rsidR="00307593" w:rsidRPr="00307593" w:rsidRDefault="00A935CC" w:rsidP="00307593">
          <w:pPr>
            <w:tabs>
              <w:tab w:val="center" w:pos="4536"/>
              <w:tab w:val="right" w:pos="9072"/>
            </w:tabs>
            <w:autoSpaceDN w:val="0"/>
            <w:rPr>
              <w:rFonts w:ascii="Cambria" w:eastAsia="Calibri" w:hAnsi="Cambria"/>
              <w:b/>
              <w:color w:val="2E74B5"/>
              <w:sz w:val="16"/>
              <w:szCs w:val="16"/>
              <w:lang w:val="en-US" w:eastAsia="en-US"/>
            </w:rPr>
          </w:pPr>
          <w:r>
            <w:rPr>
              <w:rFonts w:ascii="Cambria" w:eastAsia="Calibri" w:hAnsi="Cambria"/>
              <w:b/>
              <w:color w:val="2E74B5"/>
              <w:sz w:val="16"/>
              <w:szCs w:val="16"/>
              <w:lang w:val="en-US" w:eastAsia="en-US"/>
            </w:rPr>
            <w:t>2</w:t>
          </w:r>
        </w:p>
      </w:tc>
    </w:tr>
  </w:tbl>
  <w:p w:rsidR="0098716B" w:rsidRPr="00D26A5A" w:rsidRDefault="0098716B" w:rsidP="0098716B">
    <w:pPr>
      <w:shd w:val="clear" w:color="auto" w:fill="FFFFFF"/>
      <w:spacing w:line="240" w:lineRule="atLeast"/>
      <w:rPr>
        <w:i/>
        <w:color w:val="007CC4"/>
        <w:sz w:val="17"/>
        <w:szCs w:val="17"/>
        <w:shd w:val="clear" w:color="auto" w:fill="FFFFFF"/>
      </w:rPr>
    </w:pPr>
  </w:p>
  <w:p w:rsidR="00577EAD" w:rsidRDefault="00577EAD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17747"/>
    <w:multiLevelType w:val="hybridMultilevel"/>
    <w:tmpl w:val="77F8F0E4"/>
    <w:lvl w:ilvl="0" w:tplc="17CA0750">
      <w:numFmt w:val="bullet"/>
      <w:lvlText w:val="-"/>
      <w:lvlJc w:val="left"/>
      <w:pPr>
        <w:ind w:left="211" w:hanging="106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tr-TR" w:eastAsia="en-US" w:bidi="ar-SA"/>
      </w:rPr>
    </w:lvl>
    <w:lvl w:ilvl="1" w:tplc="E532463C">
      <w:numFmt w:val="bullet"/>
      <w:lvlText w:val="•"/>
      <w:lvlJc w:val="left"/>
      <w:pPr>
        <w:ind w:left="700" w:hanging="106"/>
      </w:pPr>
      <w:rPr>
        <w:rFonts w:hint="default"/>
        <w:lang w:val="tr-TR" w:eastAsia="en-US" w:bidi="ar-SA"/>
      </w:rPr>
    </w:lvl>
    <w:lvl w:ilvl="2" w:tplc="ED5EE0E0">
      <w:numFmt w:val="bullet"/>
      <w:lvlText w:val="•"/>
      <w:lvlJc w:val="left"/>
      <w:pPr>
        <w:ind w:left="1181" w:hanging="106"/>
      </w:pPr>
      <w:rPr>
        <w:rFonts w:hint="default"/>
        <w:lang w:val="tr-TR" w:eastAsia="en-US" w:bidi="ar-SA"/>
      </w:rPr>
    </w:lvl>
    <w:lvl w:ilvl="3" w:tplc="71AAF02E">
      <w:numFmt w:val="bullet"/>
      <w:lvlText w:val="•"/>
      <w:lvlJc w:val="left"/>
      <w:pPr>
        <w:ind w:left="1661" w:hanging="106"/>
      </w:pPr>
      <w:rPr>
        <w:rFonts w:hint="default"/>
        <w:lang w:val="tr-TR" w:eastAsia="en-US" w:bidi="ar-SA"/>
      </w:rPr>
    </w:lvl>
    <w:lvl w:ilvl="4" w:tplc="B6C0963E">
      <w:numFmt w:val="bullet"/>
      <w:lvlText w:val="•"/>
      <w:lvlJc w:val="left"/>
      <w:pPr>
        <w:ind w:left="2142" w:hanging="106"/>
      </w:pPr>
      <w:rPr>
        <w:rFonts w:hint="default"/>
        <w:lang w:val="tr-TR" w:eastAsia="en-US" w:bidi="ar-SA"/>
      </w:rPr>
    </w:lvl>
    <w:lvl w:ilvl="5" w:tplc="2BCECAE0">
      <w:numFmt w:val="bullet"/>
      <w:lvlText w:val="•"/>
      <w:lvlJc w:val="left"/>
      <w:pPr>
        <w:ind w:left="2623" w:hanging="106"/>
      </w:pPr>
      <w:rPr>
        <w:rFonts w:hint="default"/>
        <w:lang w:val="tr-TR" w:eastAsia="en-US" w:bidi="ar-SA"/>
      </w:rPr>
    </w:lvl>
    <w:lvl w:ilvl="6" w:tplc="8C82BC56">
      <w:numFmt w:val="bullet"/>
      <w:lvlText w:val="•"/>
      <w:lvlJc w:val="left"/>
      <w:pPr>
        <w:ind w:left="3103" w:hanging="106"/>
      </w:pPr>
      <w:rPr>
        <w:rFonts w:hint="default"/>
        <w:lang w:val="tr-TR" w:eastAsia="en-US" w:bidi="ar-SA"/>
      </w:rPr>
    </w:lvl>
    <w:lvl w:ilvl="7" w:tplc="C2724848">
      <w:numFmt w:val="bullet"/>
      <w:lvlText w:val="•"/>
      <w:lvlJc w:val="left"/>
      <w:pPr>
        <w:ind w:left="3584" w:hanging="106"/>
      </w:pPr>
      <w:rPr>
        <w:rFonts w:hint="default"/>
        <w:lang w:val="tr-TR" w:eastAsia="en-US" w:bidi="ar-SA"/>
      </w:rPr>
    </w:lvl>
    <w:lvl w:ilvl="8" w:tplc="7D6893D6">
      <w:numFmt w:val="bullet"/>
      <w:lvlText w:val="•"/>
      <w:lvlJc w:val="left"/>
      <w:pPr>
        <w:ind w:left="4065" w:hanging="106"/>
      </w:pPr>
      <w:rPr>
        <w:rFonts w:hint="default"/>
        <w:lang w:val="tr-TR" w:eastAsia="en-US" w:bidi="ar-SA"/>
      </w:rPr>
    </w:lvl>
  </w:abstractNum>
  <w:abstractNum w:abstractNumId="4" w15:restartNumberingAfterBreak="0">
    <w:nsid w:val="47110AB8"/>
    <w:multiLevelType w:val="hybridMultilevel"/>
    <w:tmpl w:val="B83AFE42"/>
    <w:lvl w:ilvl="0" w:tplc="DF0EDFAA">
      <w:numFmt w:val="bullet"/>
      <w:lvlText w:val="-"/>
      <w:lvlJc w:val="left"/>
      <w:pPr>
        <w:ind w:left="211" w:hanging="106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tr-TR" w:eastAsia="en-US" w:bidi="ar-SA"/>
      </w:rPr>
    </w:lvl>
    <w:lvl w:ilvl="1" w:tplc="FC088822">
      <w:numFmt w:val="bullet"/>
      <w:lvlText w:val="•"/>
      <w:lvlJc w:val="left"/>
      <w:pPr>
        <w:ind w:left="700" w:hanging="106"/>
      </w:pPr>
      <w:rPr>
        <w:rFonts w:hint="default"/>
        <w:lang w:val="tr-TR" w:eastAsia="en-US" w:bidi="ar-SA"/>
      </w:rPr>
    </w:lvl>
    <w:lvl w:ilvl="2" w:tplc="0D3E70A0">
      <w:numFmt w:val="bullet"/>
      <w:lvlText w:val="•"/>
      <w:lvlJc w:val="left"/>
      <w:pPr>
        <w:ind w:left="1181" w:hanging="106"/>
      </w:pPr>
      <w:rPr>
        <w:rFonts w:hint="default"/>
        <w:lang w:val="tr-TR" w:eastAsia="en-US" w:bidi="ar-SA"/>
      </w:rPr>
    </w:lvl>
    <w:lvl w:ilvl="3" w:tplc="1D1C0CFC">
      <w:numFmt w:val="bullet"/>
      <w:lvlText w:val="•"/>
      <w:lvlJc w:val="left"/>
      <w:pPr>
        <w:ind w:left="1661" w:hanging="106"/>
      </w:pPr>
      <w:rPr>
        <w:rFonts w:hint="default"/>
        <w:lang w:val="tr-TR" w:eastAsia="en-US" w:bidi="ar-SA"/>
      </w:rPr>
    </w:lvl>
    <w:lvl w:ilvl="4" w:tplc="8072386C">
      <w:numFmt w:val="bullet"/>
      <w:lvlText w:val="•"/>
      <w:lvlJc w:val="left"/>
      <w:pPr>
        <w:ind w:left="2142" w:hanging="106"/>
      </w:pPr>
      <w:rPr>
        <w:rFonts w:hint="default"/>
        <w:lang w:val="tr-TR" w:eastAsia="en-US" w:bidi="ar-SA"/>
      </w:rPr>
    </w:lvl>
    <w:lvl w:ilvl="5" w:tplc="165E8C3E">
      <w:numFmt w:val="bullet"/>
      <w:lvlText w:val="•"/>
      <w:lvlJc w:val="left"/>
      <w:pPr>
        <w:ind w:left="2623" w:hanging="106"/>
      </w:pPr>
      <w:rPr>
        <w:rFonts w:hint="default"/>
        <w:lang w:val="tr-TR" w:eastAsia="en-US" w:bidi="ar-SA"/>
      </w:rPr>
    </w:lvl>
    <w:lvl w:ilvl="6" w:tplc="CAC2F96E">
      <w:numFmt w:val="bullet"/>
      <w:lvlText w:val="•"/>
      <w:lvlJc w:val="left"/>
      <w:pPr>
        <w:ind w:left="3103" w:hanging="106"/>
      </w:pPr>
      <w:rPr>
        <w:rFonts w:hint="default"/>
        <w:lang w:val="tr-TR" w:eastAsia="en-US" w:bidi="ar-SA"/>
      </w:rPr>
    </w:lvl>
    <w:lvl w:ilvl="7" w:tplc="727A1432">
      <w:numFmt w:val="bullet"/>
      <w:lvlText w:val="•"/>
      <w:lvlJc w:val="left"/>
      <w:pPr>
        <w:ind w:left="3584" w:hanging="106"/>
      </w:pPr>
      <w:rPr>
        <w:rFonts w:hint="default"/>
        <w:lang w:val="tr-TR" w:eastAsia="en-US" w:bidi="ar-SA"/>
      </w:rPr>
    </w:lvl>
    <w:lvl w:ilvl="8" w:tplc="39225BD0">
      <w:numFmt w:val="bullet"/>
      <w:lvlText w:val="•"/>
      <w:lvlJc w:val="left"/>
      <w:pPr>
        <w:ind w:left="4065" w:hanging="106"/>
      </w:pPr>
      <w:rPr>
        <w:rFonts w:hint="default"/>
        <w:lang w:val="tr-TR" w:eastAsia="en-US" w:bidi="ar-SA"/>
      </w:rPr>
    </w:lvl>
  </w:abstractNum>
  <w:abstractNum w:abstractNumId="5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0029C"/>
    <w:multiLevelType w:val="hybridMultilevel"/>
    <w:tmpl w:val="7DDE1DCC"/>
    <w:lvl w:ilvl="0" w:tplc="83D88ECC">
      <w:numFmt w:val="bullet"/>
      <w:lvlText w:val="-"/>
      <w:lvlJc w:val="left"/>
      <w:pPr>
        <w:ind w:left="211" w:hanging="106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tr-TR" w:eastAsia="en-US" w:bidi="ar-SA"/>
      </w:rPr>
    </w:lvl>
    <w:lvl w:ilvl="1" w:tplc="9DE26ED2">
      <w:numFmt w:val="bullet"/>
      <w:lvlText w:val="•"/>
      <w:lvlJc w:val="left"/>
      <w:pPr>
        <w:ind w:left="700" w:hanging="106"/>
      </w:pPr>
      <w:rPr>
        <w:rFonts w:hint="default"/>
        <w:lang w:val="tr-TR" w:eastAsia="en-US" w:bidi="ar-SA"/>
      </w:rPr>
    </w:lvl>
    <w:lvl w:ilvl="2" w:tplc="075A5D86">
      <w:numFmt w:val="bullet"/>
      <w:lvlText w:val="•"/>
      <w:lvlJc w:val="left"/>
      <w:pPr>
        <w:ind w:left="1181" w:hanging="106"/>
      </w:pPr>
      <w:rPr>
        <w:rFonts w:hint="default"/>
        <w:lang w:val="tr-TR" w:eastAsia="en-US" w:bidi="ar-SA"/>
      </w:rPr>
    </w:lvl>
    <w:lvl w:ilvl="3" w:tplc="5454A85C">
      <w:numFmt w:val="bullet"/>
      <w:lvlText w:val="•"/>
      <w:lvlJc w:val="left"/>
      <w:pPr>
        <w:ind w:left="1661" w:hanging="106"/>
      </w:pPr>
      <w:rPr>
        <w:rFonts w:hint="default"/>
        <w:lang w:val="tr-TR" w:eastAsia="en-US" w:bidi="ar-SA"/>
      </w:rPr>
    </w:lvl>
    <w:lvl w:ilvl="4" w:tplc="6E60C082">
      <w:numFmt w:val="bullet"/>
      <w:lvlText w:val="•"/>
      <w:lvlJc w:val="left"/>
      <w:pPr>
        <w:ind w:left="2142" w:hanging="106"/>
      </w:pPr>
      <w:rPr>
        <w:rFonts w:hint="default"/>
        <w:lang w:val="tr-TR" w:eastAsia="en-US" w:bidi="ar-SA"/>
      </w:rPr>
    </w:lvl>
    <w:lvl w:ilvl="5" w:tplc="DC5C4358">
      <w:numFmt w:val="bullet"/>
      <w:lvlText w:val="•"/>
      <w:lvlJc w:val="left"/>
      <w:pPr>
        <w:ind w:left="2623" w:hanging="106"/>
      </w:pPr>
      <w:rPr>
        <w:rFonts w:hint="default"/>
        <w:lang w:val="tr-TR" w:eastAsia="en-US" w:bidi="ar-SA"/>
      </w:rPr>
    </w:lvl>
    <w:lvl w:ilvl="6" w:tplc="004E1B2A">
      <w:numFmt w:val="bullet"/>
      <w:lvlText w:val="•"/>
      <w:lvlJc w:val="left"/>
      <w:pPr>
        <w:ind w:left="3103" w:hanging="106"/>
      </w:pPr>
      <w:rPr>
        <w:rFonts w:hint="default"/>
        <w:lang w:val="tr-TR" w:eastAsia="en-US" w:bidi="ar-SA"/>
      </w:rPr>
    </w:lvl>
    <w:lvl w:ilvl="7" w:tplc="7790347C">
      <w:numFmt w:val="bullet"/>
      <w:lvlText w:val="•"/>
      <w:lvlJc w:val="left"/>
      <w:pPr>
        <w:ind w:left="3584" w:hanging="106"/>
      </w:pPr>
      <w:rPr>
        <w:rFonts w:hint="default"/>
        <w:lang w:val="tr-TR" w:eastAsia="en-US" w:bidi="ar-SA"/>
      </w:rPr>
    </w:lvl>
    <w:lvl w:ilvl="8" w:tplc="C75A78C2">
      <w:numFmt w:val="bullet"/>
      <w:lvlText w:val="•"/>
      <w:lvlJc w:val="left"/>
      <w:pPr>
        <w:ind w:left="4065" w:hanging="106"/>
      </w:pPr>
      <w:rPr>
        <w:rFonts w:hint="default"/>
        <w:lang w:val="tr-TR" w:eastAsia="en-US" w:bidi="ar-SA"/>
      </w:rPr>
    </w:lvl>
  </w:abstractNum>
  <w:abstractNum w:abstractNumId="7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14FCE"/>
    <w:rsid w:val="000653E3"/>
    <w:rsid w:val="000712E6"/>
    <w:rsid w:val="00072020"/>
    <w:rsid w:val="000D3E1C"/>
    <w:rsid w:val="000E7092"/>
    <w:rsid w:val="000F3380"/>
    <w:rsid w:val="000F3B03"/>
    <w:rsid w:val="00102010"/>
    <w:rsid w:val="00133616"/>
    <w:rsid w:val="00147957"/>
    <w:rsid w:val="00157A68"/>
    <w:rsid w:val="001C26D1"/>
    <w:rsid w:val="00203F3B"/>
    <w:rsid w:val="002274FF"/>
    <w:rsid w:val="00231281"/>
    <w:rsid w:val="00257B2A"/>
    <w:rsid w:val="002631BC"/>
    <w:rsid w:val="00267C5F"/>
    <w:rsid w:val="0028470F"/>
    <w:rsid w:val="0029265C"/>
    <w:rsid w:val="002E5200"/>
    <w:rsid w:val="00307593"/>
    <w:rsid w:val="00317A40"/>
    <w:rsid w:val="00342096"/>
    <w:rsid w:val="003710DC"/>
    <w:rsid w:val="003D2A34"/>
    <w:rsid w:val="004019DD"/>
    <w:rsid w:val="00436235"/>
    <w:rsid w:val="00452159"/>
    <w:rsid w:val="004571EF"/>
    <w:rsid w:val="0049387C"/>
    <w:rsid w:val="004E770B"/>
    <w:rsid w:val="00500FD2"/>
    <w:rsid w:val="00504EC9"/>
    <w:rsid w:val="00531FFA"/>
    <w:rsid w:val="005363E7"/>
    <w:rsid w:val="00547EE0"/>
    <w:rsid w:val="00552541"/>
    <w:rsid w:val="00565A75"/>
    <w:rsid w:val="00577EAD"/>
    <w:rsid w:val="005919BD"/>
    <w:rsid w:val="005A2FEB"/>
    <w:rsid w:val="005E6A93"/>
    <w:rsid w:val="00620338"/>
    <w:rsid w:val="006222EE"/>
    <w:rsid w:val="00644310"/>
    <w:rsid w:val="00644BDE"/>
    <w:rsid w:val="006531AA"/>
    <w:rsid w:val="006722CB"/>
    <w:rsid w:val="006B0267"/>
    <w:rsid w:val="006B2515"/>
    <w:rsid w:val="006C29F5"/>
    <w:rsid w:val="006C3B82"/>
    <w:rsid w:val="006F26BC"/>
    <w:rsid w:val="007038D7"/>
    <w:rsid w:val="00713DEF"/>
    <w:rsid w:val="0071736E"/>
    <w:rsid w:val="00731FC1"/>
    <w:rsid w:val="0075078F"/>
    <w:rsid w:val="00760743"/>
    <w:rsid w:val="00777889"/>
    <w:rsid w:val="007A6223"/>
    <w:rsid w:val="007D0281"/>
    <w:rsid w:val="008239EE"/>
    <w:rsid w:val="00875621"/>
    <w:rsid w:val="0088540F"/>
    <w:rsid w:val="00893A1C"/>
    <w:rsid w:val="008B3D55"/>
    <w:rsid w:val="008E6B67"/>
    <w:rsid w:val="009132B4"/>
    <w:rsid w:val="00931B3E"/>
    <w:rsid w:val="00956DB7"/>
    <w:rsid w:val="0098716B"/>
    <w:rsid w:val="009B377E"/>
    <w:rsid w:val="009B5DBE"/>
    <w:rsid w:val="009B6500"/>
    <w:rsid w:val="00A033C9"/>
    <w:rsid w:val="00A11A0F"/>
    <w:rsid w:val="00A243F7"/>
    <w:rsid w:val="00A3751C"/>
    <w:rsid w:val="00A51F29"/>
    <w:rsid w:val="00A63008"/>
    <w:rsid w:val="00A67242"/>
    <w:rsid w:val="00A74FD1"/>
    <w:rsid w:val="00A935CC"/>
    <w:rsid w:val="00AA22F3"/>
    <w:rsid w:val="00AE470F"/>
    <w:rsid w:val="00AE7F75"/>
    <w:rsid w:val="00B01399"/>
    <w:rsid w:val="00B159CD"/>
    <w:rsid w:val="00B26CB4"/>
    <w:rsid w:val="00B516DA"/>
    <w:rsid w:val="00B540F0"/>
    <w:rsid w:val="00B66E3B"/>
    <w:rsid w:val="00B930B5"/>
    <w:rsid w:val="00BA3D5C"/>
    <w:rsid w:val="00BD2194"/>
    <w:rsid w:val="00BD5B41"/>
    <w:rsid w:val="00BE3CDF"/>
    <w:rsid w:val="00C11BC8"/>
    <w:rsid w:val="00C12AC8"/>
    <w:rsid w:val="00C37BD6"/>
    <w:rsid w:val="00C40401"/>
    <w:rsid w:val="00C512BA"/>
    <w:rsid w:val="00C524D4"/>
    <w:rsid w:val="00C74ACF"/>
    <w:rsid w:val="00C93CD3"/>
    <w:rsid w:val="00C94210"/>
    <w:rsid w:val="00CB12A8"/>
    <w:rsid w:val="00CB5DC6"/>
    <w:rsid w:val="00CC397A"/>
    <w:rsid w:val="00CD6DE9"/>
    <w:rsid w:val="00CF0A1E"/>
    <w:rsid w:val="00D039C0"/>
    <w:rsid w:val="00D2097C"/>
    <w:rsid w:val="00D25A02"/>
    <w:rsid w:val="00D30D72"/>
    <w:rsid w:val="00D50AFA"/>
    <w:rsid w:val="00D52384"/>
    <w:rsid w:val="00D640C5"/>
    <w:rsid w:val="00D66D6D"/>
    <w:rsid w:val="00D717CC"/>
    <w:rsid w:val="00D74E49"/>
    <w:rsid w:val="00D95616"/>
    <w:rsid w:val="00DA2E33"/>
    <w:rsid w:val="00DD0BA0"/>
    <w:rsid w:val="00DE255D"/>
    <w:rsid w:val="00DF39A4"/>
    <w:rsid w:val="00DF3F86"/>
    <w:rsid w:val="00E52430"/>
    <w:rsid w:val="00E54796"/>
    <w:rsid w:val="00E62233"/>
    <w:rsid w:val="00E95CBB"/>
    <w:rsid w:val="00EB524D"/>
    <w:rsid w:val="00EC519B"/>
    <w:rsid w:val="00ED3BDA"/>
    <w:rsid w:val="00EF6C1A"/>
    <w:rsid w:val="00F04663"/>
    <w:rsid w:val="00F0520F"/>
    <w:rsid w:val="00F103E9"/>
    <w:rsid w:val="00F15227"/>
    <w:rsid w:val="00F161C4"/>
    <w:rsid w:val="00F2612C"/>
    <w:rsid w:val="00F3089D"/>
    <w:rsid w:val="00F56A6D"/>
    <w:rsid w:val="00F67B23"/>
    <w:rsid w:val="00F972C4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51B6E3-AE1C-4813-9CC9-C5F3191A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paragraph" w:customStyle="1" w:styleId="TableParagraph">
    <w:name w:val="Table Paragraph"/>
    <w:basedOn w:val="Normal"/>
    <w:uiPriority w:val="1"/>
    <w:qFormat/>
    <w:rsid w:val="00157A68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A935C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F642D-DACE-4002-BB56-660275FD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Ramazan</cp:lastModifiedBy>
  <cp:revision>2</cp:revision>
  <cp:lastPrinted>2024-10-31T12:12:00Z</cp:lastPrinted>
  <dcterms:created xsi:type="dcterms:W3CDTF">2026-04-06T11:35:00Z</dcterms:created>
  <dcterms:modified xsi:type="dcterms:W3CDTF">2026-04-06T11:35:00Z</dcterms:modified>
</cp:coreProperties>
</file>