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6804"/>
        <w:gridCol w:w="1275"/>
        <w:gridCol w:w="1420"/>
      </w:tblGrid>
      <w:tr w:rsidR="00E44E8B" w:rsidRPr="002B6901" w:rsidTr="00C52CC3">
        <w:trPr>
          <w:trHeight w:val="323"/>
        </w:trPr>
        <w:tc>
          <w:tcPr>
            <w:tcW w:w="4111" w:type="dxa"/>
            <w:vMerge w:val="restart"/>
            <w:shd w:val="clear" w:color="auto" w:fill="auto"/>
            <w:vAlign w:val="bottom"/>
          </w:tcPr>
          <w:p w:rsidR="00E44E8B" w:rsidRPr="002B6901" w:rsidRDefault="00E44E8B" w:rsidP="00C52CC3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708660</wp:posOffset>
                  </wp:positionH>
                  <wp:positionV relativeFrom="paragraph">
                    <wp:posOffset>-539115</wp:posOffset>
                  </wp:positionV>
                  <wp:extent cx="925195" cy="852170"/>
                  <wp:effectExtent l="0" t="0" r="8255" b="5080"/>
                  <wp:wrapNone/>
                  <wp:docPr id="3" name="Resim 3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901"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  <w:t xml:space="preserve">                 </w:t>
            </w:r>
          </w:p>
          <w:p w:rsidR="00E44E8B" w:rsidRPr="002B6901" w:rsidRDefault="00E44E8B" w:rsidP="00C52CC3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</w:pPr>
            <w:r w:rsidRPr="002B6901"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  <w:t xml:space="preserve">                 </w:t>
            </w:r>
          </w:p>
          <w:p w:rsidR="00E44E8B" w:rsidRPr="002B6901" w:rsidRDefault="00E44E8B" w:rsidP="00C52CC3">
            <w:pPr>
              <w:shd w:val="clear" w:color="auto" w:fill="FFFFFF"/>
              <w:spacing w:line="240" w:lineRule="atLeast"/>
              <w:ind w:left="-57"/>
              <w:jc w:val="center"/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</w:pPr>
            <w:r w:rsidRPr="002B6901"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  <w:t>"Huzurlu Üniversite, Kaliteli Eğitim,</w:t>
            </w:r>
          </w:p>
          <w:p w:rsidR="00E44E8B" w:rsidRPr="002B6901" w:rsidRDefault="00E44E8B" w:rsidP="00C52CC3">
            <w:pPr>
              <w:shd w:val="clear" w:color="auto" w:fill="FFFFFF"/>
              <w:jc w:val="center"/>
              <w:rPr>
                <w:rFonts w:eastAsia="Calibri"/>
                <w:b/>
                <w:color w:val="2E74B5"/>
                <w:sz w:val="18"/>
                <w:szCs w:val="18"/>
              </w:rPr>
            </w:pPr>
            <w:r w:rsidRPr="002B6901"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  <w:t>Aydınlık Gelecek”</w:t>
            </w:r>
          </w:p>
        </w:tc>
        <w:tc>
          <w:tcPr>
            <w:tcW w:w="6804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44E8B" w:rsidRPr="00FD14D4" w:rsidRDefault="00E44E8B" w:rsidP="00C52CC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D14D4">
              <w:rPr>
                <w:rFonts w:ascii="Cambria" w:hAnsi="Cambria"/>
                <w:b/>
                <w:color w:val="002060"/>
              </w:rPr>
              <w:t xml:space="preserve">EGE ÜNİVERSİTESİ </w:t>
            </w:r>
            <w:r>
              <w:rPr>
                <w:rFonts w:ascii="Cambria" w:hAnsi="Cambria"/>
                <w:b/>
                <w:color w:val="002060"/>
              </w:rPr>
              <w:t>BAYINDIR</w:t>
            </w:r>
            <w:r w:rsidRPr="00FD14D4">
              <w:rPr>
                <w:rFonts w:ascii="Cambria" w:hAnsi="Cambria"/>
                <w:b/>
                <w:color w:val="002060"/>
              </w:rPr>
              <w:t xml:space="preserve"> MESLEK YÜKSEKOKULU</w:t>
            </w:r>
          </w:p>
          <w:p w:rsidR="00E44E8B" w:rsidRPr="002B6901" w:rsidRDefault="00E44E8B" w:rsidP="00E44E8B">
            <w:pPr>
              <w:pStyle w:val="AralkYok"/>
              <w:ind w:firstLine="175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                </w:t>
            </w:r>
            <w:r>
              <w:rPr>
                <w:rFonts w:ascii="Cambria" w:hAnsi="Cambria"/>
                <w:b/>
                <w:color w:val="002060"/>
              </w:rPr>
              <w:t>TEHLİKELİ ATIK TAKİP ÇİZELGESİ</w:t>
            </w:r>
            <w:r w:rsidRPr="00FD14D4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E44E8B" w:rsidRPr="002B6901" w:rsidRDefault="00E44E8B" w:rsidP="00C52CC3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Doküman No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44E8B" w:rsidRPr="00F616AB" w:rsidRDefault="00E44E8B" w:rsidP="00C52CC3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FRM-BYY-025</w:t>
            </w:r>
          </w:p>
        </w:tc>
      </w:tr>
      <w:tr w:rsidR="00E44E8B" w:rsidRPr="002B6901" w:rsidTr="00C52CC3">
        <w:trPr>
          <w:trHeight w:val="323"/>
        </w:trPr>
        <w:tc>
          <w:tcPr>
            <w:tcW w:w="4111" w:type="dxa"/>
            <w:vMerge/>
            <w:shd w:val="clear" w:color="auto" w:fill="auto"/>
          </w:tcPr>
          <w:p w:rsidR="00E44E8B" w:rsidRPr="002B6901" w:rsidRDefault="00E44E8B" w:rsidP="00C52CC3">
            <w:pPr>
              <w:pStyle w:val="1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44E8B" w:rsidRPr="002B6901" w:rsidRDefault="00E44E8B" w:rsidP="00C52CC3">
            <w:pPr>
              <w:pStyle w:val="1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E44E8B" w:rsidRPr="002B6901" w:rsidRDefault="00E44E8B" w:rsidP="00C52CC3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Yayın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44E8B" w:rsidRPr="00F616AB" w:rsidRDefault="00E44E8B" w:rsidP="00C52CC3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17.04.2026</w:t>
            </w:r>
          </w:p>
        </w:tc>
      </w:tr>
      <w:tr w:rsidR="00E44E8B" w:rsidRPr="002B6901" w:rsidTr="00C52CC3">
        <w:trPr>
          <w:trHeight w:val="323"/>
        </w:trPr>
        <w:tc>
          <w:tcPr>
            <w:tcW w:w="4111" w:type="dxa"/>
            <w:vMerge/>
            <w:shd w:val="clear" w:color="auto" w:fill="auto"/>
          </w:tcPr>
          <w:p w:rsidR="00E44E8B" w:rsidRPr="002B6901" w:rsidRDefault="00E44E8B" w:rsidP="00C52CC3">
            <w:pPr>
              <w:pStyle w:val="1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44E8B" w:rsidRPr="002B6901" w:rsidRDefault="00E44E8B" w:rsidP="00C52CC3">
            <w:pPr>
              <w:pStyle w:val="1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E44E8B" w:rsidRPr="002B6901" w:rsidRDefault="00E44E8B" w:rsidP="00C52CC3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Revizyon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44E8B" w:rsidRPr="00F616AB" w:rsidRDefault="00E44E8B" w:rsidP="00C52CC3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</w:p>
        </w:tc>
      </w:tr>
      <w:tr w:rsidR="00E44E8B" w:rsidRPr="002B6901" w:rsidTr="00C52CC3">
        <w:trPr>
          <w:trHeight w:val="323"/>
        </w:trPr>
        <w:tc>
          <w:tcPr>
            <w:tcW w:w="4111" w:type="dxa"/>
            <w:vMerge/>
            <w:shd w:val="clear" w:color="auto" w:fill="auto"/>
          </w:tcPr>
          <w:p w:rsidR="00E44E8B" w:rsidRPr="002B6901" w:rsidRDefault="00E44E8B" w:rsidP="00C52CC3">
            <w:pPr>
              <w:pStyle w:val="1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44E8B" w:rsidRPr="002B6901" w:rsidRDefault="00E44E8B" w:rsidP="00C52CC3">
            <w:pPr>
              <w:pStyle w:val="1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E44E8B" w:rsidRPr="002B6901" w:rsidRDefault="00E44E8B" w:rsidP="00C52CC3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Revizyon No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44E8B" w:rsidRPr="00F616AB" w:rsidRDefault="00E44E8B" w:rsidP="00C52CC3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</w:p>
        </w:tc>
      </w:tr>
    </w:tbl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2533"/>
        <w:gridCol w:w="2218"/>
        <w:gridCol w:w="1251"/>
        <w:gridCol w:w="1126"/>
        <w:gridCol w:w="1861"/>
        <w:gridCol w:w="1860"/>
        <w:gridCol w:w="938"/>
      </w:tblGrid>
      <w:tr w:rsidR="00193F7D">
        <w:trPr>
          <w:trHeight w:val="260"/>
        </w:trPr>
        <w:tc>
          <w:tcPr>
            <w:tcW w:w="2955" w:type="dxa"/>
          </w:tcPr>
          <w:p w:rsidR="00193F7D" w:rsidRDefault="00E44E8B">
            <w:pPr>
              <w:pStyle w:val="TableParagraph"/>
              <w:spacing w:before="20"/>
              <w:ind w:left="155"/>
              <w:rPr>
                <w:b/>
                <w:sz w:val="19"/>
              </w:rPr>
            </w:pPr>
            <w:r>
              <w:rPr>
                <w:b/>
                <w:sz w:val="19"/>
              </w:rPr>
              <w:t>ATIK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GÖNDEREN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BİRİM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ADI</w:t>
            </w:r>
          </w:p>
        </w:tc>
        <w:tc>
          <w:tcPr>
            <w:tcW w:w="2533" w:type="dxa"/>
          </w:tcPr>
          <w:p w:rsidR="00193F7D" w:rsidRDefault="00E44E8B">
            <w:pPr>
              <w:pStyle w:val="TableParagraph"/>
              <w:spacing w:before="20"/>
              <w:ind w:left="177"/>
              <w:rPr>
                <w:b/>
                <w:sz w:val="19"/>
              </w:rPr>
            </w:pPr>
            <w:r>
              <w:rPr>
                <w:b/>
                <w:sz w:val="19"/>
              </w:rPr>
              <w:t>LABORATUVAR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ADI/NO</w:t>
            </w:r>
          </w:p>
        </w:tc>
        <w:tc>
          <w:tcPr>
            <w:tcW w:w="2218" w:type="dxa"/>
          </w:tcPr>
          <w:p w:rsidR="00193F7D" w:rsidRDefault="00E44E8B">
            <w:pPr>
              <w:pStyle w:val="TableParagraph"/>
              <w:spacing w:before="20"/>
              <w:ind w:left="164"/>
              <w:rPr>
                <w:b/>
                <w:sz w:val="19"/>
              </w:rPr>
            </w:pPr>
            <w:r>
              <w:rPr>
                <w:b/>
                <w:sz w:val="19"/>
              </w:rPr>
              <w:t>ATIK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TESLİM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TARİHİ</w:t>
            </w:r>
          </w:p>
        </w:tc>
        <w:tc>
          <w:tcPr>
            <w:tcW w:w="1251" w:type="dxa"/>
          </w:tcPr>
          <w:p w:rsidR="00193F7D" w:rsidRDefault="00E44E8B">
            <w:pPr>
              <w:pStyle w:val="TableParagraph"/>
              <w:spacing w:before="20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ATIK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KODU</w:t>
            </w:r>
          </w:p>
        </w:tc>
        <w:tc>
          <w:tcPr>
            <w:tcW w:w="1126" w:type="dxa"/>
          </w:tcPr>
          <w:p w:rsidR="00193F7D" w:rsidRDefault="00E44E8B">
            <w:pPr>
              <w:pStyle w:val="TableParagraph"/>
              <w:spacing w:before="20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ATIK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FAZI</w:t>
            </w:r>
          </w:p>
        </w:tc>
        <w:tc>
          <w:tcPr>
            <w:tcW w:w="1861" w:type="dxa"/>
          </w:tcPr>
          <w:p w:rsidR="00193F7D" w:rsidRDefault="00E44E8B">
            <w:pPr>
              <w:pStyle w:val="TableParagraph"/>
              <w:spacing w:before="20"/>
              <w:ind w:left="180"/>
              <w:rPr>
                <w:b/>
                <w:sz w:val="19"/>
              </w:rPr>
            </w:pPr>
            <w:r>
              <w:rPr>
                <w:b/>
                <w:sz w:val="19"/>
              </w:rPr>
              <w:t>AMBALAJ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TÜRÜ</w:t>
            </w:r>
          </w:p>
        </w:tc>
        <w:tc>
          <w:tcPr>
            <w:tcW w:w="1860" w:type="dxa"/>
          </w:tcPr>
          <w:p w:rsidR="00193F7D" w:rsidRDefault="00E44E8B">
            <w:pPr>
              <w:pStyle w:val="TableParagraph"/>
              <w:spacing w:before="20"/>
              <w:ind w:left="134"/>
              <w:rPr>
                <w:b/>
                <w:sz w:val="19"/>
              </w:rPr>
            </w:pPr>
            <w:r>
              <w:rPr>
                <w:b/>
                <w:sz w:val="19"/>
              </w:rPr>
              <w:t>AMBALAJ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SAYISI</w:t>
            </w:r>
          </w:p>
        </w:tc>
        <w:tc>
          <w:tcPr>
            <w:tcW w:w="938" w:type="dxa"/>
          </w:tcPr>
          <w:p w:rsidR="00193F7D" w:rsidRDefault="00E44E8B">
            <w:pPr>
              <w:pStyle w:val="TableParagraph"/>
              <w:spacing w:before="20"/>
              <w:ind w:left="1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MİKTAR</w:t>
            </w:r>
          </w:p>
        </w:tc>
      </w:tr>
      <w:tr w:rsidR="00193F7D">
        <w:trPr>
          <w:trHeight w:val="34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5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5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354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260"/>
        </w:trPr>
        <w:tc>
          <w:tcPr>
            <w:tcW w:w="2955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7D">
        <w:trPr>
          <w:trHeight w:val="260"/>
        </w:trPr>
        <w:tc>
          <w:tcPr>
            <w:tcW w:w="7706" w:type="dxa"/>
            <w:gridSpan w:val="3"/>
          </w:tcPr>
          <w:p w:rsidR="00193F7D" w:rsidRDefault="00E44E8B">
            <w:pPr>
              <w:pStyle w:val="TableParagraph"/>
              <w:spacing w:before="23" w:line="218" w:lineRule="exact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TESLİM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EDEN:</w:t>
            </w:r>
          </w:p>
        </w:tc>
        <w:tc>
          <w:tcPr>
            <w:tcW w:w="7036" w:type="dxa"/>
            <w:gridSpan w:val="5"/>
          </w:tcPr>
          <w:p w:rsidR="00193F7D" w:rsidRDefault="00E44E8B">
            <w:pPr>
              <w:pStyle w:val="TableParagraph"/>
              <w:spacing w:before="23" w:line="218" w:lineRule="exact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TESLİM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ALAN:</w:t>
            </w:r>
          </w:p>
        </w:tc>
      </w:tr>
      <w:tr w:rsidR="00193F7D">
        <w:trPr>
          <w:trHeight w:val="1059"/>
        </w:trPr>
        <w:tc>
          <w:tcPr>
            <w:tcW w:w="7706" w:type="dxa"/>
            <w:gridSpan w:val="3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gridSpan w:val="5"/>
          </w:tcPr>
          <w:p w:rsidR="00193F7D" w:rsidRDefault="00193F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3F7D" w:rsidRDefault="00193F7D">
      <w:pPr>
        <w:pStyle w:val="GvdeMetni"/>
        <w:rPr>
          <w:rFonts w:ascii="Times New Roman"/>
        </w:rPr>
      </w:pPr>
    </w:p>
    <w:p w:rsidR="00193F7D" w:rsidRDefault="00193F7D">
      <w:pPr>
        <w:pStyle w:val="GvdeMetni"/>
        <w:spacing w:before="145"/>
        <w:rPr>
          <w:rFonts w:ascii="Times New Roman"/>
        </w:rPr>
      </w:pPr>
    </w:p>
    <w:p w:rsidR="00193F7D" w:rsidRDefault="00E44E8B">
      <w:pPr>
        <w:pStyle w:val="GvdeMetni"/>
        <w:tabs>
          <w:tab w:val="left" w:pos="14125"/>
        </w:tabs>
        <w:ind w:left="35"/>
      </w:pPr>
      <w:bookmarkStart w:id="0" w:name="_GoBack"/>
      <w:bookmarkEnd w:id="0"/>
      <w:r>
        <w:tab/>
        <w:t>Sayfa</w:t>
      </w:r>
      <w:r>
        <w:rPr>
          <w:spacing w:val="7"/>
        </w:rPr>
        <w:t xml:space="preserve"> </w:t>
      </w:r>
      <w:r>
        <w:t>1/</w:t>
      </w:r>
      <w:r>
        <w:rPr>
          <w:spacing w:val="7"/>
        </w:rPr>
        <w:t xml:space="preserve"> </w:t>
      </w:r>
      <w:r>
        <w:rPr>
          <w:spacing w:val="-10"/>
        </w:rPr>
        <w:t>1</w:t>
      </w:r>
    </w:p>
    <w:sectPr w:rsidR="00193F7D">
      <w:type w:val="continuous"/>
      <w:pgSz w:w="16840" w:h="1191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7D"/>
    <w:rsid w:val="00193F7D"/>
    <w:rsid w:val="00E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55DF"/>
  <w15:docId w15:val="{8C3A7AB4-04B3-4144-B4A0-34FDA90B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1">
    <w:name w:val="1"/>
    <w:basedOn w:val="Normal"/>
    <w:next w:val="AltBilgi"/>
    <w:link w:val="stbilgiChar"/>
    <w:uiPriority w:val="99"/>
    <w:rsid w:val="00E44E8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E44E8B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character" w:customStyle="1" w:styleId="AralkYokChar">
    <w:name w:val="Aralık Yok Char"/>
    <w:link w:val="AralkYok"/>
    <w:uiPriority w:val="1"/>
    <w:rsid w:val="00E44E8B"/>
    <w:rPr>
      <w:rFonts w:ascii="Calibri" w:eastAsia="Calibri" w:hAnsi="Calibri" w:cs="Times New Roman"/>
      <w:lang w:val="tr-TR"/>
    </w:rPr>
  </w:style>
  <w:style w:type="character" w:customStyle="1" w:styleId="stbilgiChar">
    <w:name w:val="Üstbilgi Char"/>
    <w:link w:val="1"/>
    <w:uiPriority w:val="99"/>
    <w:rsid w:val="00E44E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44E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44E8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Güliz Bülbül</dc:creator>
  <cp:lastModifiedBy>Ramazan</cp:lastModifiedBy>
  <cp:revision>2</cp:revision>
  <dcterms:created xsi:type="dcterms:W3CDTF">2026-04-17T08:17:00Z</dcterms:created>
  <dcterms:modified xsi:type="dcterms:W3CDTF">2026-04-17T08:17:00Z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Excel® 2019</vt:lpwstr>
  </property>
</Properties>
</file>